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23" w:rsidRPr="001D5181" w:rsidRDefault="001A2D23" w:rsidP="001A2D23">
      <w:pPr>
        <w:pStyle w:val="ConsPlusNormal"/>
        <w:tabs>
          <w:tab w:val="left" w:pos="5400"/>
        </w:tabs>
        <w:ind w:left="5220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A2D23" w:rsidRPr="001D5181" w:rsidRDefault="001A2D23" w:rsidP="001A2D23">
      <w:pPr>
        <w:pStyle w:val="ConsPlusNormal"/>
        <w:tabs>
          <w:tab w:val="left" w:pos="5400"/>
        </w:tabs>
        <w:ind w:left="5220" w:firstLine="0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A2D23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2D23" w:rsidRPr="001D5181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1A2D23" w:rsidRDefault="001A2D23" w:rsidP="001A2D23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rmal"/>
        <w:ind w:left="4680" w:firstLine="0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1A2D23" w:rsidRDefault="001A2D23" w:rsidP="001A2D23">
      <w:pPr>
        <w:pStyle w:val="ConsPlusNormal"/>
        <w:ind w:left="4680" w:firstLine="0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>_____________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181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1A2D23" w:rsidRPr="001D5181" w:rsidRDefault="001A2D23" w:rsidP="001A2D23">
      <w:pPr>
        <w:pStyle w:val="ConsPlusNormal"/>
        <w:ind w:left="4680" w:firstLine="0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1A2D23" w:rsidRDefault="001A2D23" w:rsidP="001A2D23">
      <w:pPr>
        <w:pStyle w:val="ConsPlusNormal"/>
        <w:ind w:left="4680" w:firstLine="0"/>
        <w:rPr>
          <w:rFonts w:ascii="Times New Roman" w:hAnsi="Times New Roman" w:cs="Times New Roman"/>
          <w:sz w:val="24"/>
          <w:szCs w:val="24"/>
        </w:rPr>
      </w:pPr>
      <w:r w:rsidRPr="001D518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A2D23" w:rsidRPr="00545116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545116">
        <w:rPr>
          <w:rFonts w:ascii="Times New Roman" w:hAnsi="Times New Roman" w:cs="Times New Roman"/>
        </w:rPr>
        <w:t>(Ф.И.О.)</w:t>
      </w: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2D23" w:rsidRPr="001D5181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>ЗАЯВЛЕНИЕ</w:t>
      </w:r>
    </w:p>
    <w:p w:rsidR="001A2D23" w:rsidRPr="001D5181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>о постановке на учет в качестве нуждающихся в жилых</w:t>
      </w:r>
    </w:p>
    <w:p w:rsidR="001A2D23" w:rsidRPr="001D5181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>помещениях, предоставляемых по договору социального найма</w:t>
      </w:r>
    </w:p>
    <w:p w:rsidR="001A2D23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2D23" w:rsidRPr="001D5181" w:rsidRDefault="001A2D23" w:rsidP="001A2D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</w:t>
      </w:r>
      <w:r w:rsidRPr="001D5181">
        <w:rPr>
          <w:rFonts w:ascii="Times New Roman" w:hAnsi="Times New Roman" w:cs="Times New Roman"/>
          <w:sz w:val="28"/>
          <w:szCs w:val="28"/>
        </w:rPr>
        <w:t>от ______________________________________________________________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(фамилия, имя, отчество,</w:t>
      </w:r>
    </w:p>
    <w:p w:rsidR="001A2D23" w:rsidRPr="001D5181" w:rsidRDefault="001A2D23" w:rsidP="001A2D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 дата и место рождения,</w:t>
      </w:r>
    </w:p>
    <w:p w:rsidR="001A2D23" w:rsidRPr="001D5181" w:rsidRDefault="001A2D23" w:rsidP="001A2D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реквизиты документа, удостоверяющего личность (серия, номер, кем и когда выдан),</w:t>
      </w:r>
    </w:p>
    <w:p w:rsidR="001A2D23" w:rsidRPr="001D5181" w:rsidRDefault="001A2D23" w:rsidP="001A2D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     адрес регистрации по месту жительства, номер телефона)</w:t>
      </w:r>
    </w:p>
    <w:p w:rsidR="001A2D23" w:rsidRPr="00545116" w:rsidRDefault="001A2D23" w:rsidP="001A2D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A2D23" w:rsidRPr="001D5181" w:rsidRDefault="001A2D23" w:rsidP="001A2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2D23" w:rsidRPr="001D5181" w:rsidRDefault="001A2D23" w:rsidP="001A2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>Прошу принять меня и членов моей семьи на учет в качестве нуждающихся в жилых помещениях, предоставляемых по договору социального найма.</w:t>
      </w:r>
    </w:p>
    <w:p w:rsidR="001A2D23" w:rsidRDefault="001A2D23" w:rsidP="001A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1A2D23" w:rsidRPr="005B321C" w:rsidSect="0051261C">
          <w:headerReference w:type="even" r:id="rId6"/>
          <w:pgSz w:w="11906" w:h="16838" w:code="9"/>
          <w:pgMar w:top="1134" w:right="567" w:bottom="1701" w:left="1985" w:header="720" w:footer="720" w:gutter="0"/>
          <w:cols w:space="720"/>
          <w:titlePg/>
        </w:sectPr>
      </w:pPr>
    </w:p>
    <w:p w:rsidR="001A2D23" w:rsidRPr="001D5181" w:rsidRDefault="001A2D23" w:rsidP="001A2D23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1D5181">
        <w:rPr>
          <w:rFonts w:ascii="Times New Roman" w:hAnsi="Times New Roman" w:cs="Times New Roman"/>
          <w:sz w:val="28"/>
          <w:szCs w:val="28"/>
        </w:rPr>
        <w:t>Сведения о составе семьи:</w:t>
      </w:r>
    </w:p>
    <w:p w:rsidR="001A2D23" w:rsidRPr="00580FE9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  <w:gridCol w:w="1998"/>
        <w:gridCol w:w="1701"/>
        <w:gridCol w:w="284"/>
        <w:gridCol w:w="1350"/>
        <w:gridCol w:w="493"/>
        <w:gridCol w:w="675"/>
        <w:gridCol w:w="1026"/>
      </w:tblGrid>
      <w:tr w:rsidR="001A2D23" w:rsidRPr="00580FE9" w:rsidTr="00F3088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br/>
            </w:r>
            <w:r w:rsidRPr="00580FE9">
              <w:rPr>
                <w:rFonts w:ascii="Times New Roman" w:hAnsi="Times New Roman" w:cs="Times New Roman"/>
              </w:rPr>
              <w:br/>
            </w:r>
            <w:r w:rsidRPr="00580FE9">
              <w:rPr>
                <w:rFonts w:ascii="Times New Roman" w:hAnsi="Times New Roman" w:cs="Times New Roman"/>
              </w:rPr>
              <w:br/>
              <w:t>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Фамилия, имя,    </w:t>
            </w:r>
            <w:r w:rsidRPr="00580FE9">
              <w:rPr>
                <w:rFonts w:ascii="Times New Roman" w:hAnsi="Times New Roman" w:cs="Times New Roman"/>
              </w:rPr>
              <w:br/>
              <w:t xml:space="preserve">отчество члена   </w:t>
            </w:r>
            <w:r w:rsidRPr="00580FE9">
              <w:rPr>
                <w:rFonts w:ascii="Times New Roman" w:hAnsi="Times New Roman" w:cs="Times New Roman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Родственные    </w:t>
            </w:r>
            <w:r w:rsidRPr="00580FE9">
              <w:rPr>
                <w:rFonts w:ascii="Times New Roman" w:hAnsi="Times New Roman" w:cs="Times New Roman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Адрес регистрации </w:t>
            </w:r>
            <w:r w:rsidRPr="00580FE9">
              <w:rPr>
                <w:rFonts w:ascii="Times New Roman" w:hAnsi="Times New Roman" w:cs="Times New Roman"/>
              </w:rPr>
              <w:br/>
              <w:t>по месту жительства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Отношение к    </w:t>
            </w:r>
            <w:r w:rsidRPr="00580FE9">
              <w:rPr>
                <w:rFonts w:ascii="Times New Roman" w:hAnsi="Times New Roman" w:cs="Times New Roman"/>
              </w:rPr>
              <w:br/>
              <w:t xml:space="preserve">работе, учебе   </w:t>
            </w:r>
          </w:p>
        </w:tc>
      </w:tr>
      <w:tr w:rsidR="001A2D23" w:rsidRPr="00580FE9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2D23" w:rsidRPr="00580FE9" w:rsidTr="00F308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br/>
              <w:t>Паспортные данные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2D23" w:rsidRPr="00580FE9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2D23" w:rsidRPr="00580FE9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Кем выдан   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2D23" w:rsidRPr="00580FE9" w:rsidTr="00F3088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br/>
            </w:r>
            <w:r w:rsidRPr="00580FE9">
              <w:rPr>
                <w:rFonts w:ascii="Times New Roman" w:hAnsi="Times New Roman" w:cs="Times New Roman"/>
              </w:rPr>
              <w:br/>
            </w:r>
            <w:r w:rsidRPr="00580FE9">
              <w:rPr>
                <w:rFonts w:ascii="Times New Roman" w:hAnsi="Times New Roman" w:cs="Times New Roman"/>
              </w:rPr>
              <w:br/>
              <w:t>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Фамилия, имя,    </w:t>
            </w:r>
            <w:r w:rsidRPr="00580FE9">
              <w:rPr>
                <w:rFonts w:ascii="Times New Roman" w:hAnsi="Times New Roman" w:cs="Times New Roman"/>
              </w:rPr>
              <w:br/>
              <w:t xml:space="preserve">отчество члена   </w:t>
            </w:r>
            <w:r w:rsidRPr="00580FE9">
              <w:rPr>
                <w:rFonts w:ascii="Times New Roman" w:hAnsi="Times New Roman" w:cs="Times New Roman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Родственные    </w:t>
            </w:r>
            <w:r w:rsidRPr="00580FE9">
              <w:rPr>
                <w:rFonts w:ascii="Times New Roman" w:hAnsi="Times New Roman" w:cs="Times New Roman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Адрес регистрации </w:t>
            </w:r>
            <w:r w:rsidRPr="00580FE9">
              <w:rPr>
                <w:rFonts w:ascii="Times New Roman" w:hAnsi="Times New Roman" w:cs="Times New Roman"/>
              </w:rPr>
              <w:br/>
              <w:t>по месту жительства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Отношение к    </w:t>
            </w:r>
            <w:r w:rsidRPr="00580FE9">
              <w:rPr>
                <w:rFonts w:ascii="Times New Roman" w:hAnsi="Times New Roman" w:cs="Times New Roman"/>
              </w:rPr>
              <w:br/>
              <w:t xml:space="preserve">работе, учебе   </w:t>
            </w:r>
          </w:p>
        </w:tc>
      </w:tr>
      <w:tr w:rsidR="001A2D23" w:rsidRPr="00580FE9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2D23" w:rsidRPr="00580FE9" w:rsidTr="00F308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br/>
              <w:t>Паспортные данные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2D23" w:rsidRPr="00580FE9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2D23" w:rsidRPr="00580FE9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Кем выдан   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2D23" w:rsidRPr="00580FE9" w:rsidTr="00F3088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br/>
            </w:r>
            <w:r w:rsidRPr="00580FE9">
              <w:rPr>
                <w:rFonts w:ascii="Times New Roman" w:hAnsi="Times New Roman" w:cs="Times New Roman"/>
              </w:rPr>
              <w:br/>
            </w:r>
            <w:r w:rsidRPr="00580FE9">
              <w:rPr>
                <w:rFonts w:ascii="Times New Roman" w:hAnsi="Times New Roman" w:cs="Times New Roman"/>
              </w:rPr>
              <w:br/>
              <w:t>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Фамилия, имя,    </w:t>
            </w:r>
            <w:r w:rsidRPr="00580FE9">
              <w:rPr>
                <w:rFonts w:ascii="Times New Roman" w:hAnsi="Times New Roman" w:cs="Times New Roman"/>
              </w:rPr>
              <w:br/>
              <w:t xml:space="preserve">отчество члена   </w:t>
            </w:r>
            <w:r w:rsidRPr="00580FE9">
              <w:rPr>
                <w:rFonts w:ascii="Times New Roman" w:hAnsi="Times New Roman" w:cs="Times New Roman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Родственные    </w:t>
            </w:r>
            <w:r w:rsidRPr="00580FE9">
              <w:rPr>
                <w:rFonts w:ascii="Times New Roman" w:hAnsi="Times New Roman" w:cs="Times New Roman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Адрес регистрации </w:t>
            </w:r>
            <w:r w:rsidRPr="00580FE9">
              <w:rPr>
                <w:rFonts w:ascii="Times New Roman" w:hAnsi="Times New Roman" w:cs="Times New Roman"/>
              </w:rPr>
              <w:br/>
              <w:t>по месту жительства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Отношение к    </w:t>
            </w:r>
            <w:r w:rsidRPr="00580FE9">
              <w:rPr>
                <w:rFonts w:ascii="Times New Roman" w:hAnsi="Times New Roman" w:cs="Times New Roman"/>
              </w:rPr>
              <w:br/>
              <w:t xml:space="preserve">работе, учебе   </w:t>
            </w:r>
          </w:p>
        </w:tc>
      </w:tr>
      <w:tr w:rsidR="001A2D23" w:rsidRPr="00580FE9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2D23" w:rsidRPr="00580FE9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2D23" w:rsidRPr="00580FE9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2D23" w:rsidRPr="00580FE9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Кем выдан   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2D23" w:rsidRPr="00580FE9" w:rsidTr="00F3088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br/>
            </w:r>
            <w:r w:rsidRPr="00580FE9">
              <w:rPr>
                <w:rFonts w:ascii="Times New Roman" w:hAnsi="Times New Roman" w:cs="Times New Roman"/>
              </w:rPr>
              <w:br/>
            </w:r>
            <w:r w:rsidRPr="00580FE9">
              <w:rPr>
                <w:rFonts w:ascii="Times New Roman" w:hAnsi="Times New Roman" w:cs="Times New Roman"/>
              </w:rPr>
              <w:br/>
              <w:t>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Фамилия, имя,    </w:t>
            </w:r>
            <w:r w:rsidRPr="00580FE9">
              <w:rPr>
                <w:rFonts w:ascii="Times New Roman" w:hAnsi="Times New Roman" w:cs="Times New Roman"/>
              </w:rPr>
              <w:br/>
              <w:t xml:space="preserve">отчество члена   </w:t>
            </w:r>
            <w:r w:rsidRPr="00580FE9">
              <w:rPr>
                <w:rFonts w:ascii="Times New Roman" w:hAnsi="Times New Roman" w:cs="Times New Roman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Родственные    </w:t>
            </w:r>
            <w:r w:rsidRPr="00580FE9">
              <w:rPr>
                <w:rFonts w:ascii="Times New Roman" w:hAnsi="Times New Roman" w:cs="Times New Roman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Адрес регистрации </w:t>
            </w:r>
            <w:r w:rsidRPr="00580FE9">
              <w:rPr>
                <w:rFonts w:ascii="Times New Roman" w:hAnsi="Times New Roman" w:cs="Times New Roman"/>
              </w:rPr>
              <w:br/>
              <w:t>по месту жительства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Отношение к    </w:t>
            </w:r>
            <w:r w:rsidRPr="00580FE9">
              <w:rPr>
                <w:rFonts w:ascii="Times New Roman" w:hAnsi="Times New Roman" w:cs="Times New Roman"/>
              </w:rPr>
              <w:br/>
              <w:t xml:space="preserve">работе, учебе   </w:t>
            </w:r>
          </w:p>
        </w:tc>
      </w:tr>
      <w:tr w:rsidR="001A2D23" w:rsidRPr="00580FE9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2D23" w:rsidRPr="00580FE9" w:rsidTr="00F308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Свидетельство о  </w:t>
            </w:r>
            <w:r w:rsidRPr="00580FE9">
              <w:rPr>
                <w:rFonts w:ascii="Times New Roman" w:hAnsi="Times New Roman" w:cs="Times New Roman"/>
              </w:rPr>
              <w:br/>
              <w:t xml:space="preserve">рождении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2D23" w:rsidRPr="00580FE9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2D23" w:rsidRPr="00580FE9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Кем выдан   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2D23" w:rsidRPr="00580FE9" w:rsidTr="00F3088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br/>
            </w:r>
            <w:r w:rsidRPr="00580FE9">
              <w:rPr>
                <w:rFonts w:ascii="Times New Roman" w:hAnsi="Times New Roman" w:cs="Times New Roman"/>
              </w:rPr>
              <w:br/>
            </w:r>
            <w:r w:rsidRPr="00580FE9">
              <w:rPr>
                <w:rFonts w:ascii="Times New Roman" w:hAnsi="Times New Roman" w:cs="Times New Roman"/>
              </w:rPr>
              <w:br/>
              <w:t>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Фамилия, имя,    </w:t>
            </w:r>
            <w:r w:rsidRPr="00580FE9">
              <w:rPr>
                <w:rFonts w:ascii="Times New Roman" w:hAnsi="Times New Roman" w:cs="Times New Roman"/>
              </w:rPr>
              <w:br/>
              <w:t xml:space="preserve">отчество члена   </w:t>
            </w:r>
            <w:r w:rsidRPr="00580FE9">
              <w:rPr>
                <w:rFonts w:ascii="Times New Roman" w:hAnsi="Times New Roman" w:cs="Times New Roman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Родственные    </w:t>
            </w:r>
            <w:r w:rsidRPr="00580FE9">
              <w:rPr>
                <w:rFonts w:ascii="Times New Roman" w:hAnsi="Times New Roman" w:cs="Times New Roman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Адрес регистрации </w:t>
            </w:r>
            <w:r w:rsidRPr="00580FE9">
              <w:rPr>
                <w:rFonts w:ascii="Times New Roman" w:hAnsi="Times New Roman" w:cs="Times New Roman"/>
              </w:rPr>
              <w:br/>
              <w:t>по месту жительства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Отношение к    </w:t>
            </w:r>
            <w:r w:rsidRPr="00580FE9">
              <w:rPr>
                <w:rFonts w:ascii="Times New Roman" w:hAnsi="Times New Roman" w:cs="Times New Roman"/>
              </w:rPr>
              <w:br/>
              <w:t xml:space="preserve">работе, учебе   </w:t>
            </w:r>
          </w:p>
        </w:tc>
      </w:tr>
      <w:tr w:rsidR="001A2D23" w:rsidRPr="00580FE9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2D23" w:rsidRPr="00580FE9" w:rsidTr="00F308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Свидетельство о  </w:t>
            </w:r>
            <w:r w:rsidRPr="00580FE9">
              <w:rPr>
                <w:rFonts w:ascii="Times New Roman" w:hAnsi="Times New Roman" w:cs="Times New Roman"/>
              </w:rPr>
              <w:br/>
              <w:t xml:space="preserve">рождении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2D23" w:rsidRPr="00580FE9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2D23" w:rsidRPr="00580FE9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Кем выдан   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2D23" w:rsidRPr="00580FE9" w:rsidTr="00F3088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br/>
            </w:r>
            <w:r w:rsidRPr="00580FE9">
              <w:rPr>
                <w:rFonts w:ascii="Times New Roman" w:hAnsi="Times New Roman" w:cs="Times New Roman"/>
              </w:rPr>
              <w:br/>
            </w:r>
            <w:r w:rsidRPr="00580FE9">
              <w:rPr>
                <w:rFonts w:ascii="Times New Roman" w:hAnsi="Times New Roman" w:cs="Times New Roman"/>
              </w:rPr>
              <w:br/>
              <w:t>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Фамилия, имя,    </w:t>
            </w:r>
            <w:r w:rsidRPr="00580FE9">
              <w:rPr>
                <w:rFonts w:ascii="Times New Roman" w:hAnsi="Times New Roman" w:cs="Times New Roman"/>
              </w:rPr>
              <w:br/>
              <w:t xml:space="preserve">отчество члена   </w:t>
            </w:r>
            <w:r w:rsidRPr="00580FE9">
              <w:rPr>
                <w:rFonts w:ascii="Times New Roman" w:hAnsi="Times New Roman" w:cs="Times New Roman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Родственные    </w:t>
            </w:r>
            <w:r w:rsidRPr="00580FE9">
              <w:rPr>
                <w:rFonts w:ascii="Times New Roman" w:hAnsi="Times New Roman" w:cs="Times New Roman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Адрес регистрации </w:t>
            </w:r>
            <w:r w:rsidRPr="00580FE9">
              <w:rPr>
                <w:rFonts w:ascii="Times New Roman" w:hAnsi="Times New Roman" w:cs="Times New Roman"/>
              </w:rPr>
              <w:br/>
              <w:t>по месту жительства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Отношение к    </w:t>
            </w:r>
            <w:r w:rsidRPr="00580FE9">
              <w:rPr>
                <w:rFonts w:ascii="Times New Roman" w:hAnsi="Times New Roman" w:cs="Times New Roman"/>
              </w:rPr>
              <w:br/>
              <w:t xml:space="preserve">работе, учебе   </w:t>
            </w:r>
          </w:p>
        </w:tc>
      </w:tr>
      <w:tr w:rsidR="001A2D23" w:rsidRPr="00580FE9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2D23" w:rsidRPr="00580FE9" w:rsidTr="00F308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Свидетельство о  </w:t>
            </w:r>
            <w:r w:rsidRPr="00580FE9">
              <w:rPr>
                <w:rFonts w:ascii="Times New Roman" w:hAnsi="Times New Roman" w:cs="Times New Roman"/>
              </w:rPr>
              <w:br/>
              <w:t xml:space="preserve">рождении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2D23" w:rsidRPr="00580FE9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A2D23" w:rsidRPr="00580FE9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0FE9">
              <w:rPr>
                <w:rFonts w:ascii="Times New Roman" w:hAnsi="Times New Roman" w:cs="Times New Roman"/>
              </w:rPr>
              <w:t xml:space="preserve">Кем выдан   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80FE9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A2D23" w:rsidRPr="005B321C" w:rsidRDefault="001A2D23" w:rsidP="001A2D23">
      <w:pPr>
        <w:pStyle w:val="ConsPlusNormal"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К заявлению прилагаются документы по </w:t>
      </w:r>
      <w:hyperlink r:id="rId7" w:history="1">
        <w:r w:rsidRPr="00545116">
          <w:rPr>
            <w:rFonts w:ascii="Times New Roman" w:hAnsi="Times New Roman" w:cs="Times New Roman"/>
            <w:sz w:val="24"/>
            <w:szCs w:val="24"/>
          </w:rPr>
          <w:t xml:space="preserve">приложению № </w:t>
        </w:r>
      </w:hyperlink>
      <w:r>
        <w:rPr>
          <w:rFonts w:ascii="Times New Roman" w:hAnsi="Times New Roman" w:cs="Times New Roman"/>
          <w:sz w:val="24"/>
          <w:szCs w:val="24"/>
        </w:rPr>
        <w:t>2</w:t>
      </w:r>
      <w:r w:rsidRPr="005B321C">
        <w:rPr>
          <w:rFonts w:ascii="Times New Roman" w:hAnsi="Times New Roman" w:cs="Times New Roman"/>
          <w:sz w:val="24"/>
          <w:szCs w:val="24"/>
        </w:rPr>
        <w:t xml:space="preserve"> в количестве</w:t>
      </w:r>
    </w:p>
    <w:p w:rsidR="001A2D23" w:rsidRPr="005B321C" w:rsidRDefault="001A2D23" w:rsidP="001A2D23">
      <w:pPr>
        <w:pStyle w:val="ConsPlusNonformat"/>
        <w:widowControl/>
        <w:ind w:left="1260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 экземпляров.</w:t>
      </w:r>
    </w:p>
    <w:p w:rsidR="001A2D23" w:rsidRPr="005B321C" w:rsidRDefault="001A2D23" w:rsidP="001A2D23">
      <w:pPr>
        <w:pStyle w:val="ConsPlusNonformat"/>
        <w:widowControl/>
        <w:ind w:left="1080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 (прописью)</w:t>
      </w:r>
    </w:p>
    <w:p w:rsidR="001A2D23" w:rsidRPr="001D5181" w:rsidRDefault="001A2D23" w:rsidP="001A2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1A2D23" w:rsidRPr="001D5181" w:rsidRDefault="001A2D23" w:rsidP="001A2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>С перечнем видов доходов, а также имущества, учитываемых при отнесении граждан к малоимущим в целях постановки на учет нуждающихся в жилом помещении, ознакомлены.</w:t>
      </w:r>
    </w:p>
    <w:p w:rsidR="001A2D23" w:rsidRPr="005B321C" w:rsidRDefault="001A2D23" w:rsidP="001A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D23" w:rsidRPr="001D5181" w:rsidRDefault="001A2D23" w:rsidP="001A2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>Подписи заявителя, подавшего заявление, и совершеннолетних членов семьи:</w:t>
      </w:r>
    </w:p>
    <w:p w:rsidR="001A2D23" w:rsidRPr="005B321C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2D23" w:rsidRPr="001D5181" w:rsidRDefault="001A2D23" w:rsidP="001A2D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 xml:space="preserve">    1 _________ ____________________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(подпись)       (расшифровка подписи)</w:t>
      </w:r>
    </w:p>
    <w:p w:rsidR="001A2D23" w:rsidRPr="001D5181" w:rsidRDefault="001A2D23" w:rsidP="001A2D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 xml:space="preserve">    2 _________ ____________________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(подпись)       (расшифровка подписи)</w:t>
      </w:r>
    </w:p>
    <w:p w:rsidR="001A2D23" w:rsidRPr="001D5181" w:rsidRDefault="001A2D23" w:rsidP="001A2D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 xml:space="preserve">    3 _________ ____________________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(подпись)       (расшифровка подписи)</w:t>
      </w:r>
    </w:p>
    <w:p w:rsidR="001A2D23" w:rsidRPr="001D5181" w:rsidRDefault="001A2D23" w:rsidP="001A2D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 xml:space="preserve">    4 _________ ____________________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(подпись)       (расшифровка подписи)</w:t>
      </w:r>
    </w:p>
    <w:p w:rsidR="001A2D23" w:rsidRPr="001D5181" w:rsidRDefault="001A2D23" w:rsidP="001A2D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 xml:space="preserve">    5 _________ ____________________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(подпись)       (расшифровка подписи)</w:t>
      </w:r>
    </w:p>
    <w:p w:rsidR="001A2D23" w:rsidRPr="001D5181" w:rsidRDefault="001A2D23" w:rsidP="001A2D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D5181">
        <w:rPr>
          <w:rFonts w:ascii="Times New Roman" w:hAnsi="Times New Roman" w:cs="Times New Roman"/>
          <w:sz w:val="28"/>
          <w:szCs w:val="28"/>
        </w:rPr>
        <w:t xml:space="preserve">    6 _________ ____________________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(подпись)       (расшифровка подписи)</w:t>
      </w:r>
    </w:p>
    <w:p w:rsidR="001A2D23" w:rsidRPr="005B321C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(следующие позиции заполняются должностным лицом, принявшим заявление)</w:t>
      </w:r>
    </w:p>
    <w:p w:rsidR="001A2D23" w:rsidRPr="005B321C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</w:t>
      </w:r>
      <w:r w:rsidRPr="001D5181">
        <w:rPr>
          <w:rFonts w:ascii="Times New Roman" w:hAnsi="Times New Roman" w:cs="Times New Roman"/>
          <w:sz w:val="28"/>
          <w:szCs w:val="28"/>
        </w:rPr>
        <w:t>Документы представлены на приеме</w:t>
      </w:r>
      <w:r w:rsidRPr="005B321C">
        <w:rPr>
          <w:rFonts w:ascii="Times New Roman" w:hAnsi="Times New Roman" w:cs="Times New Roman"/>
          <w:sz w:val="24"/>
          <w:szCs w:val="24"/>
        </w:rPr>
        <w:t xml:space="preserve">          "_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B321C">
        <w:rPr>
          <w:rFonts w:ascii="Times New Roman" w:hAnsi="Times New Roman" w:cs="Times New Roman"/>
          <w:sz w:val="24"/>
          <w:szCs w:val="24"/>
        </w:rPr>
        <w:t>_" ________________ 200_ г.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</w:t>
      </w:r>
      <w:r w:rsidRPr="001D5181">
        <w:rPr>
          <w:rFonts w:ascii="Times New Roman" w:hAnsi="Times New Roman" w:cs="Times New Roman"/>
          <w:sz w:val="28"/>
          <w:szCs w:val="28"/>
        </w:rPr>
        <w:t>Входящий номер регистрации заявления</w:t>
      </w:r>
      <w:r w:rsidRPr="005B321C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______________________________________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     (должность,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______________________________________            ___________________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Ф.И.О. должностного лица,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   (подпись)</w:t>
      </w:r>
    </w:p>
    <w:p w:rsidR="001A2D23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принявшего заявление)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2D23" w:rsidRPr="001D5181" w:rsidRDefault="001A2D23" w:rsidP="001A2D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</w:t>
      </w:r>
      <w:r w:rsidRPr="001D5181">
        <w:rPr>
          <w:rFonts w:ascii="Times New Roman" w:hAnsi="Times New Roman" w:cs="Times New Roman"/>
          <w:sz w:val="28"/>
          <w:szCs w:val="28"/>
        </w:rPr>
        <w:t>Выдана расписка в получении документов</w:t>
      </w:r>
    </w:p>
    <w:p w:rsidR="001A2D23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5181">
        <w:rPr>
          <w:rFonts w:ascii="Times New Roman" w:hAnsi="Times New Roman" w:cs="Times New Roman"/>
          <w:sz w:val="28"/>
          <w:szCs w:val="28"/>
        </w:rPr>
        <w:t xml:space="preserve">    Расписку получил</w:t>
      </w:r>
      <w:r w:rsidRPr="005B321C">
        <w:rPr>
          <w:rFonts w:ascii="Times New Roman" w:hAnsi="Times New Roman" w:cs="Times New Roman"/>
          <w:sz w:val="24"/>
          <w:szCs w:val="24"/>
        </w:rPr>
        <w:t xml:space="preserve">            "_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B321C">
        <w:rPr>
          <w:rFonts w:ascii="Times New Roman" w:hAnsi="Times New Roman" w:cs="Times New Roman"/>
          <w:sz w:val="24"/>
          <w:szCs w:val="24"/>
        </w:rPr>
        <w:t>_" ________________ 200_ г.</w:t>
      </w:r>
    </w:p>
    <w:p w:rsidR="001A2D23" w:rsidRPr="001D5181" w:rsidRDefault="001A2D23" w:rsidP="001A2D2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_____________________________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(подпись заявителя)</w:t>
      </w:r>
    </w:p>
    <w:p w:rsidR="001A2D23" w:rsidRPr="005B321C" w:rsidRDefault="001A2D23" w:rsidP="001A2D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2D23" w:rsidRPr="001D5181" w:rsidRDefault="001A2D23" w:rsidP="001A2D23">
      <w:pPr>
        <w:pStyle w:val="ConsPlusNormal"/>
        <w:ind w:left="576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1D51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1A2D23" w:rsidRPr="001D5181" w:rsidRDefault="001A2D23" w:rsidP="001A2D23">
      <w:pPr>
        <w:pStyle w:val="ConsPlusNormal"/>
        <w:ind w:left="5760" w:firstLine="0"/>
        <w:rPr>
          <w:rFonts w:ascii="Times New Roman" w:hAnsi="Times New Roman" w:cs="Times New Roman"/>
          <w:sz w:val="24"/>
          <w:szCs w:val="24"/>
        </w:rPr>
      </w:pPr>
      <w:r w:rsidRPr="001D51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A2D23" w:rsidRPr="001D5181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1A2D23" w:rsidRPr="001D5181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D5181">
        <w:rPr>
          <w:rFonts w:ascii="Times New Roman" w:hAnsi="Times New Roman" w:cs="Times New Roman"/>
          <w:sz w:val="24"/>
          <w:szCs w:val="24"/>
        </w:rPr>
        <w:t>Приложение к заявлению</w:t>
      </w: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Перечень документов,</w:t>
      </w:r>
    </w:p>
    <w:p w:rsidR="001A2D23" w:rsidRPr="005B321C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необходимых для признания граждан малоимущими</w:t>
      </w:r>
    </w:p>
    <w:p w:rsidR="001A2D23" w:rsidRPr="005B321C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и нуждающимися в жилых помещениях</w:t>
      </w:r>
    </w:p>
    <w:p w:rsidR="001A2D23" w:rsidRPr="007045E0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5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3"/>
        <w:gridCol w:w="2700"/>
        <w:gridCol w:w="992"/>
        <w:gridCol w:w="1134"/>
      </w:tblGrid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 документа (с указанием подлинник или копия)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экземпляров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5B321C" w:rsidRDefault="001A2D23" w:rsidP="00F3088F">
            <w:pPr>
              <w:pStyle w:val="ConsPlusNormal"/>
              <w:ind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представлении</w:t>
            </w: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удостоверяющие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личность гражданина и членов его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факт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родства, супружеских отношений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left="-43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перемену фамилии, имени, отчества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гражданина и членов его семьи, в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случае, если перемена фамилии,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имени, отчества произошла в  течение пяти лет, предшествующих дате подачи заявления о принятии на учет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домовой книги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являющийся основанием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вселения в жилое помещение,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которое является местом жительства граждан (договор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социального найма и поднайма,  копия ордера или решения уполномоченного органа, копия правоустанавливающего документа  на жилое помещений - в случае,  если жилое помещение принадлежит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гражданину на праве собственности)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технического паспорта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(органа) по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государственному техническому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учету и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инвентаризации объектов  капитального строительства с  поэтажным планом (при наличии) и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экспликацией с указанием общей и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жилой площади занимаемого жилого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помещения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Документы из организации (органа)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государственному техническому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учету и технической  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инвентаризации объектов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капитального строительства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наличии или об отсутствии жилых помещений в собственности у гражданина и членов его семьи, представляемых каждым членом  семьи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из органа, 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осуществляющего государственную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регистрацию прав на недвижимое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имущество и сделок с ним, о правах гражданина и членов его семьи на объекты недвижимого имущества (жилых домов, квартир, дач, садовых домиков в садоводческих товариществах,  гаражей, иных строений, земельных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участков)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неучастии (участии) в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приватизации жилья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факт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отнесения гражданина к категории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ветерана или инвалида Великой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Отечественной войны, члена семьи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погибшего (умершего) ветерана или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инвалида Великой Отечественной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войны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признание жилого помещения, в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котором проживают гражданин и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члены его семьи, непригодным для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проживания по основаниям и в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порядке, которые установлены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Правительством РФ (для граждан,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проживающих в жилых помещениях,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отвечающих установленным для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жилых помещений требованиям)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наличие соответствующего заболевания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граждан, имеющих в составе семьи больного, страдающего тяжелой формой хронического заболевания,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при котором совместное проживание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ним в одной квартире невозможно, по перечню,  утвержденному Правительством РФ)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присвоении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идентификационного номера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налогоплательщика либо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уведомление Федеральной налоговой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службы о присвоении идентификационного номера налогоплательщика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Копии налоговых деклараций о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доходах за расчетный период,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заверенные налоговыми органами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(если гражданин в соответствии с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законодательством о налогах и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сборах обязан подавать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декларацию)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Справка о доходах по месту работы, выданная работодателем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форме N 2-НДФЛ, а также трудовая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книжка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места службы о размере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денежного довольствия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военнослужащих и приравненных к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ним лиц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Справка о размере единовременного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пособия при увольнении с военной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службы, из органов внутренних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дел, из учреждений и органов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уголовно-исполнительной системы,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таможенных органов Российской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Федерации, органов Федеральной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 безопасности, органов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противопожарной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службы, органов по контролю за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оборотом наркотиков, а также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других органов правоохранительной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2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пенсии,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выданная территориальными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органами Пенсионного фонда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Федерации,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негосударственными пенсионными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фондами, органами социальной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защиты населения, пенсионными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органами Министерства обороны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Федерации,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Министерства внутренних дел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Федерации, Федеральной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 исполнения наказаний,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Федеральной службы Российской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 по контролю за оборотом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наркотиков, Федеральной службы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безопасности Российской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Федерации, прокуратуры Российской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ежемесячного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пожизненного содержания судей,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выданная судом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стипендии или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компенсационной выплаты в период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нахождения в академическом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отпуске по медицинским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показаниям, выданная 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соответствующим образовательным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учреждением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пособия по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безработице и других выплат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безработным, выданная органами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 занятости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пособий на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детей, назначенных органами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социальной защиты населения,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выданная указанными органами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денежных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средств, выплачиваемых опекуну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(попечителю) на содержание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подопечных детей, выданная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органами социальной защиты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населения или иными органами,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предоставляющими данные выплаты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ежемесячного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пособия супругам военнослужащих,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проходящих военную службу по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контракту, в период проживания в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местностях, где они не могут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трудоустроиться по специальности,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в период, когда супруги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военнослужащих вынуждены не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работать по состоянию здоровья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детей, выданная по месту службы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военнослужащего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ежемесячной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компенсационной выплаты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неработающим женам лиц рядового и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начальствующего состава органов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внутренних дел, учреждений и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уголовно-исполнительной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системы в отдаленных гарнизонах и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местностях, где отсутствует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возможность их трудоустройства,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выданная органами внутренних дел,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органами, учреждениями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уголовно-исполнительной системы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ежемесячных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страховых выплат по обязательному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социальному страхованию от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несчастных случаев на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производстве и профессиональных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заболеваний, выданная отделениями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Фонда социального страхования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Гражданско-правовой договор и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справка работодателя (лица,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оплатившего работу или услугу) об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оплате по указанному договору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суммах авторского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вознаграждения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Справки из налоговых органов о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декларируемых доходах лиц,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занимающихся предпринимательской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деятельностью либо справки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Пенсионного фонда Российской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о доходах лиц,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занимающихся предпринимательской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деятельностью, в отношении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которых применяется упрощенная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система налогообложения или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единый налог на вмененный доход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доходах по акциям и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иным ценным бумагам, других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доходах от участия в управлении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собственностью организации,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выданная организацией,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производившей выплаты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Справки из налоговых органов о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доходах, полученных от сдачи в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аренду или иного использования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и договор  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купли-продажи, аренды (найма)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недвижимого имущества,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транспортных средств, средств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переработки и хранения продуктов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процентов по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банковским вкладам, выданная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банком или другой кредитной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организацией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места работы лица,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обязанного к уплате алиментов, о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размере взыскиваемых алиментов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либо соглашение об уплате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алиментов или решение суда об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установлении размера алиментов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34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Справка о размере вклада из банка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или другой кредитной организации,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справка о сумме наследуемых и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подаренных денежных средствах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помощь, оказываемая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работодателями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Алименты, получаемые членами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выплатах в денежном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эквиваленте льгот и социальных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гарантий (субсидия на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коммунальные услуги, оплата соц.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пакета)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доходах от реализации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плодов и продукции личного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подсобного хозяйства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Документ о праве собственности на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транспортное средство, его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стоимости и сумме уплаченного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налога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наличие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паенакоплений и их стоимость в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жилищно-строительном,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гаражно-строительном,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дачно-строительном и другом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кооперативе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бюро технической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инвентаризации о стоимости дома,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квартиры, дачи, гаража, иного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помещения и сооружения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кадастровой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(нормативной) цене земельного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Отчет независимого оценщика,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содержащий сведения о стоимости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заявителя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ценных бумагах в их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стоимостном выражении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валютных ценностях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D23" w:rsidRPr="005B321C" w:rsidRDefault="001A2D23" w:rsidP="001A2D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Всего документов _________________________________________________ экз.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   (прописью)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Передано "____" __________ 20__ г. _____ Подпись заявителя ____________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Принято "_____" _________ 20__ г. ______ Подпись должностного лица,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B321C">
        <w:rPr>
          <w:rFonts w:ascii="Times New Roman" w:hAnsi="Times New Roman" w:cs="Times New Roman"/>
          <w:sz w:val="24"/>
          <w:szCs w:val="24"/>
        </w:rPr>
        <w:t>принявшего документы</w:t>
      </w:r>
    </w:p>
    <w:p w:rsidR="001A2D23" w:rsidRPr="005B321C" w:rsidRDefault="001A2D23" w:rsidP="001A2D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Приложение к заявлению</w:t>
      </w:r>
    </w:p>
    <w:p w:rsidR="001A2D23" w:rsidRPr="005B321C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СВЕДЕНИЯ О ДОХОДЕ И ИМУЩЕСТВЕ СЕМЬИ</w:t>
      </w:r>
    </w:p>
    <w:p w:rsidR="001A2D23" w:rsidRPr="005B321C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Сообщаю, что за последний календарный год (с ____________ по _____________) моя семья имела следующий доход:</w:t>
      </w:r>
    </w:p>
    <w:p w:rsidR="001A2D23" w:rsidRPr="005B321C" w:rsidRDefault="001A2D23" w:rsidP="001A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14"/>
        <w:gridCol w:w="992"/>
        <w:gridCol w:w="1134"/>
        <w:gridCol w:w="1276"/>
      </w:tblGrid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Виды полученного дохода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Кем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Сумма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дохода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Название,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основании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которого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указан доход</w:t>
            </w: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Выплаты, предусмотренные системой оплаты труда                                 </w:t>
            </w: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4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в связи с трудовой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деятельностью (все виды заработной платы,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денежного вознаграждения, содержания) и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дополнительные вознаграждения по всем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видам работы.                 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Указываются начисленные суммы после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вычета налогов и сборов в соответствии с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законодательством Российской Федерации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3.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Компенсация, выплачиваемая    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государственным органом или общественным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объединением за время исполнения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государственных или общественных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обязанностей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Выходное пособие, выплачиваемое при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увольнении, компенсация при выходе в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отставку, заработная плата, сохраняемая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период трудоустройства при увольнении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связи с ликвидацией организации,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сокращением численности или штата работников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Денежное довольствие военнослужащих,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сотрудников ОВД РФ, учреждений и органов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уголовно-исполнительной системы Мин.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юстиции РФ, таможенных органов РФ и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других органов правоохранительной службы,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дополнительные выплаты, носящие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постоянный характер, и продовольственное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(денежная компенсация взамен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продовольственного пайка), установленные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законодательством РФ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Социальные выплаты                                                             </w:t>
            </w: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Пенсии, компенсационные выплаты (кроме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компенсационных выплат неработающим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трудоспособным лицам, осуществляющим уход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нетрудоспособными гражданами) и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дополнительное ежемесячное материальное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пенсионеров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пособие на ребенка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пособие на период отпуска по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уходу за ребенком до достижения им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возраста 1,5 лет и ежемесячные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компенсационные выплаты гражданам,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состоящим в трудовых отношениях на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условиях трудового договора и находящимся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отпуске по уходу за ребенком до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достижения им 3-летнего возраста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Стипендии, выплачиваемые обучающимся в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учреждениях начального, среднего и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высшего проф. образования, аспирантам и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докторантам, обучающимся с отрывом от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производства в аспирантуре и докторантуре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образовательных учреждениях высшего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проф. образования и           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научно-исследовательских учреждениях,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слушателям духовных учебных заведений, а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также компенсационные выплаты указанным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категориям граждан в период их нахождения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академическом отпуске по медицинским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показаниям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Пособие по безработице, мат. помощь и иные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выплаты безработным гражданам, а также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стипендия и мат. помощь, выплачиваемая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гражданам в период проф. подготовки,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переподготовки и повышения квалификации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направлению органов службы занятости,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выплаты безработным гражданам,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принимающим участие в общественных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работах, и безработным гражданам, особо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нуждающимся в социальной защите, в период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участия во временных работах, а также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выплаты несовершеннолетним гражданам в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возрасте от 14 до 18 лет в период их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участия во временных работах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временной нетрудоспособности,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пособие по беременности и родам, а также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единовременное пособие женщинам, вставшим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учет в медицинских учреждениях в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ранние сроки беременности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пожизненное содержание судей,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вышедших в отставку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20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пособие супругам   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военнослужащих, проходящих военную службу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контракту, в период их проживания с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супругами в местностях, где они вынуждены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работать или не могут трудоустроиться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связи с отсутствием возможности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трудоустройства по специальности и были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признаны в установленном порядке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безработными, а также в период, когда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супруги военнослужащих вынуждены не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работать по состоянию здоровья детей,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связанному с условиями проживания по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месту воинской службы супруга, если по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заключению учреждения здравоохранения их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дети до достижения возраста 18 лет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нуждаются в постороннем уходе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компенсационная выплата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неработающим женам лиц рядового и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начальствующего состава ОВД РФ и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уголовно-исполнительной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Мин. юстиции РФ в отдаленных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гарнизонах и местностях, где отсутствует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возможность их трудоустройства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страховые выплаты по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обязательному социальному страхованию от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несчастных случаев на производстве и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профессиональных заболеваний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Надбавки и доплаты ко всем видам выплат,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указанных в настоящем пункте, и иные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социальные выплаты, установленные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органами государственной власти РФ,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субъектов РФ, органами местного 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самоуправления, организациями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Другие выплаты                                                                 </w:t>
            </w: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Алименты, получаемые членами семьи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 сдачи в аренду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(наем) недвижимого имущества (земельных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участков, домов, квартир, дач, гаражей),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транспортных и иных мех. средств, средств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переработки и хранения продуктов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плодов и продукции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личного подсобного хозяйства (многолетних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насаждений, огородной продукции,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продукционных и демонстрационных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животных, птицы, пушных зверей, пчел,  рыбы)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Единовременное пособие при увольнении с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военной службы, из ОВД РФ, учреждений и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уголовно-исполнительной системы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Мин. юстиции РФ, таможенных органов РФ,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других органов правоохранительной службы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работ по договорам, заключаемым в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с гражданским законодательством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помощь, оказываемая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работодателями своим работникам, в том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 бывшим, уволившимся в связи с выходом на пенсию по инвалидности или по возрасту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вознаграждения, получаемые в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с законодательством об авторском праве и смежных правах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занятий предпринимательской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деятельностью, включая доходы, полученные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результате деятельности крестьянского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(фермерского) хозяйства, в том числе хозяйства без образования юридического лица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Доходы по акциям и другие доходы от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участия в управлении собственностью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по банковским вкладам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Наследуемые и подаренные денежные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эквиваленты полученных членами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 льгот и социальных гарантий,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установленных органами государственной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власти РФ, субъектами РФ, органами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самоуправления, организациями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                            </w:t>
            </w:r>
          </w:p>
        </w:tc>
      </w:tr>
    </w:tbl>
    <w:p w:rsidR="001A2D23" w:rsidRPr="00A25D83" w:rsidRDefault="001A2D23" w:rsidP="001A2D2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A2D23" w:rsidRDefault="001A2D23" w:rsidP="001A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а также обладает следующим имуществом:</w:t>
      </w:r>
    </w:p>
    <w:p w:rsidR="001A2D23" w:rsidRPr="00F42FEC" w:rsidRDefault="001A2D23" w:rsidP="001A2D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A2D23" w:rsidRPr="005B321C" w:rsidRDefault="001A2D23" w:rsidP="001A2D2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1. Жилые дома, квартиры, дачи, гаражи, иные строения, помещения и сооружения</w:t>
      </w:r>
    </w:p>
    <w:p w:rsidR="001A2D23" w:rsidRPr="005B321C" w:rsidRDefault="001A2D23" w:rsidP="001A2D23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365"/>
        <w:gridCol w:w="1415"/>
        <w:gridCol w:w="2905"/>
      </w:tblGrid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местонахождение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право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D23" w:rsidRPr="00A25D83" w:rsidRDefault="001A2D23" w:rsidP="001A2D2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A2D23" w:rsidRPr="005B321C" w:rsidRDefault="001A2D23" w:rsidP="001A2D23">
      <w:pPr>
        <w:pStyle w:val="ConsPlusNormal"/>
        <w:ind w:left="54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2. Земельные участки</w:t>
      </w:r>
    </w:p>
    <w:p w:rsidR="001A2D23" w:rsidRPr="005B321C" w:rsidRDefault="001A2D23" w:rsidP="001A2D23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365"/>
        <w:gridCol w:w="1440"/>
        <w:gridCol w:w="2835"/>
      </w:tblGrid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Местонахождение,   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право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D23" w:rsidRPr="00A25D83" w:rsidRDefault="001A2D23" w:rsidP="001A2D2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A2D23" w:rsidRPr="005B321C" w:rsidRDefault="001A2D23" w:rsidP="001A2D23">
      <w:pPr>
        <w:pStyle w:val="ConsPlusNormal"/>
        <w:ind w:left="54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3. Транспортные средства</w:t>
      </w:r>
    </w:p>
    <w:p w:rsidR="001A2D23" w:rsidRPr="005B321C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365"/>
        <w:gridCol w:w="1440"/>
        <w:gridCol w:w="2835"/>
      </w:tblGrid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право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D23" w:rsidRPr="005B321C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left="54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lastRenderedPageBreak/>
        <w:t>4. Иное имущество (паенакопления, доли, акции)</w:t>
      </w:r>
    </w:p>
    <w:p w:rsidR="001A2D23" w:rsidRPr="005B321C" w:rsidRDefault="001A2D23" w:rsidP="001A2D23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365"/>
        <w:gridCol w:w="1440"/>
        <w:gridCol w:w="2835"/>
      </w:tblGrid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право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D23" w:rsidRPr="005B321C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Других доходов и имущества семья не имеет.</w:t>
      </w:r>
    </w:p>
    <w:p w:rsidR="001A2D23" w:rsidRPr="005B321C" w:rsidRDefault="001A2D23" w:rsidP="001A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Правильность сообщаемых сведений подтверждаю.</w:t>
      </w:r>
    </w:p>
    <w:p w:rsidR="001A2D23" w:rsidRPr="005B321C" w:rsidRDefault="001A2D23" w:rsidP="001A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Подписи заявителя, подавшего заявление, и совершеннолетних членов семьи:</w:t>
      </w:r>
    </w:p>
    <w:p w:rsidR="001A2D23" w:rsidRPr="005B321C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__________________ _______________________ ____________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(расшифровка подписи)     (дата)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__________________ _______________________ ____________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 (расшифровка подписи)     (дата)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__________________ _______________________ ____________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(расшифровка подписи)     (дата)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__________________ _______________________ ____________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 (расшифровка подписи)     (дата)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__________________ _______________________ ____________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(расшифровка подписи)     (дата)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__________________ _______________________ ____________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(расшифровка подписи)     (дата)</w:t>
      </w:r>
    </w:p>
    <w:p w:rsidR="001A2D23" w:rsidRPr="005B321C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autoSpaceDE w:val="0"/>
        <w:autoSpaceDN w:val="0"/>
        <w:adjustRightInd w:val="0"/>
        <w:jc w:val="right"/>
        <w:outlineLvl w:val="1"/>
      </w:pPr>
    </w:p>
    <w:p w:rsidR="001A2D23" w:rsidRDefault="001A2D23" w:rsidP="001A2D23">
      <w:pPr>
        <w:autoSpaceDE w:val="0"/>
        <w:autoSpaceDN w:val="0"/>
        <w:adjustRightInd w:val="0"/>
        <w:jc w:val="right"/>
        <w:outlineLvl w:val="1"/>
      </w:pPr>
    </w:p>
    <w:p w:rsidR="001A2D23" w:rsidRDefault="001A2D23" w:rsidP="001A2D23">
      <w:pPr>
        <w:autoSpaceDE w:val="0"/>
        <w:autoSpaceDN w:val="0"/>
        <w:adjustRightInd w:val="0"/>
        <w:jc w:val="right"/>
        <w:outlineLvl w:val="1"/>
      </w:pPr>
    </w:p>
    <w:p w:rsidR="001A2D23" w:rsidRDefault="001A2D23" w:rsidP="001A2D23">
      <w:pPr>
        <w:autoSpaceDE w:val="0"/>
        <w:autoSpaceDN w:val="0"/>
        <w:adjustRightInd w:val="0"/>
        <w:jc w:val="right"/>
        <w:outlineLvl w:val="1"/>
      </w:pPr>
    </w:p>
    <w:p w:rsidR="001A2D23" w:rsidRDefault="001A2D23" w:rsidP="001A2D23">
      <w:pPr>
        <w:autoSpaceDE w:val="0"/>
        <w:autoSpaceDN w:val="0"/>
        <w:adjustRightInd w:val="0"/>
        <w:jc w:val="right"/>
        <w:outlineLvl w:val="1"/>
      </w:pPr>
    </w:p>
    <w:p w:rsidR="001A2D23" w:rsidRDefault="001A2D23" w:rsidP="001A2D23">
      <w:pPr>
        <w:autoSpaceDE w:val="0"/>
        <w:autoSpaceDN w:val="0"/>
        <w:adjustRightInd w:val="0"/>
        <w:jc w:val="right"/>
        <w:outlineLvl w:val="1"/>
      </w:pPr>
    </w:p>
    <w:p w:rsidR="001A2D23" w:rsidRDefault="001A2D23" w:rsidP="001A2D23">
      <w:pPr>
        <w:autoSpaceDE w:val="0"/>
        <w:autoSpaceDN w:val="0"/>
        <w:adjustRightInd w:val="0"/>
        <w:jc w:val="right"/>
        <w:outlineLvl w:val="1"/>
      </w:pPr>
    </w:p>
    <w:p w:rsidR="001A2D23" w:rsidRDefault="001A2D23" w:rsidP="001A2D23">
      <w:pPr>
        <w:autoSpaceDE w:val="0"/>
        <w:autoSpaceDN w:val="0"/>
        <w:adjustRightInd w:val="0"/>
        <w:jc w:val="right"/>
        <w:outlineLvl w:val="1"/>
      </w:pPr>
    </w:p>
    <w:p w:rsidR="001A2D23" w:rsidRDefault="001A2D23" w:rsidP="001A2D23">
      <w:pPr>
        <w:autoSpaceDE w:val="0"/>
        <w:autoSpaceDN w:val="0"/>
        <w:adjustRightInd w:val="0"/>
        <w:jc w:val="right"/>
        <w:outlineLvl w:val="1"/>
      </w:pPr>
    </w:p>
    <w:p w:rsidR="001A2D23" w:rsidRDefault="001A2D23" w:rsidP="001A2D23">
      <w:pPr>
        <w:autoSpaceDE w:val="0"/>
        <w:autoSpaceDN w:val="0"/>
        <w:adjustRightInd w:val="0"/>
        <w:jc w:val="right"/>
        <w:outlineLvl w:val="1"/>
      </w:pPr>
    </w:p>
    <w:p w:rsidR="001A2D23" w:rsidRDefault="001A2D23" w:rsidP="001A2D23">
      <w:pPr>
        <w:autoSpaceDE w:val="0"/>
        <w:autoSpaceDN w:val="0"/>
        <w:adjustRightInd w:val="0"/>
        <w:jc w:val="right"/>
        <w:outlineLvl w:val="1"/>
      </w:pPr>
    </w:p>
    <w:p w:rsidR="001A2D23" w:rsidRDefault="001A2D23" w:rsidP="001A2D23">
      <w:pPr>
        <w:autoSpaceDE w:val="0"/>
        <w:autoSpaceDN w:val="0"/>
        <w:adjustRightInd w:val="0"/>
        <w:jc w:val="right"/>
        <w:outlineLvl w:val="1"/>
      </w:pPr>
    </w:p>
    <w:p w:rsidR="001A2D23" w:rsidRDefault="001A2D23" w:rsidP="001A2D23">
      <w:pPr>
        <w:autoSpaceDE w:val="0"/>
        <w:autoSpaceDN w:val="0"/>
        <w:adjustRightInd w:val="0"/>
        <w:jc w:val="right"/>
        <w:outlineLvl w:val="1"/>
      </w:pPr>
    </w:p>
    <w:p w:rsidR="001A2D23" w:rsidRDefault="001A2D23" w:rsidP="001A2D23">
      <w:pPr>
        <w:autoSpaceDE w:val="0"/>
        <w:autoSpaceDN w:val="0"/>
        <w:adjustRightInd w:val="0"/>
        <w:jc w:val="right"/>
        <w:outlineLvl w:val="1"/>
      </w:pPr>
    </w:p>
    <w:p w:rsidR="001A2D23" w:rsidRDefault="001A2D23" w:rsidP="001A2D23">
      <w:pPr>
        <w:autoSpaceDE w:val="0"/>
        <w:autoSpaceDN w:val="0"/>
        <w:adjustRightInd w:val="0"/>
        <w:jc w:val="right"/>
        <w:outlineLvl w:val="1"/>
      </w:pPr>
    </w:p>
    <w:p w:rsidR="001A2D23" w:rsidRDefault="001A2D23" w:rsidP="001A2D23">
      <w:pPr>
        <w:autoSpaceDE w:val="0"/>
        <w:autoSpaceDN w:val="0"/>
        <w:adjustRightInd w:val="0"/>
        <w:jc w:val="right"/>
        <w:outlineLvl w:val="1"/>
      </w:pPr>
    </w:p>
    <w:p w:rsidR="001A2D23" w:rsidRDefault="001A2D23" w:rsidP="001A2D23">
      <w:pPr>
        <w:autoSpaceDE w:val="0"/>
        <w:autoSpaceDN w:val="0"/>
        <w:adjustRightInd w:val="0"/>
        <w:jc w:val="right"/>
        <w:outlineLvl w:val="1"/>
      </w:pPr>
    </w:p>
    <w:p w:rsidR="001A2D23" w:rsidRDefault="001A2D23" w:rsidP="001A2D23">
      <w:pPr>
        <w:autoSpaceDE w:val="0"/>
        <w:autoSpaceDN w:val="0"/>
        <w:adjustRightInd w:val="0"/>
        <w:jc w:val="right"/>
        <w:outlineLvl w:val="1"/>
      </w:pPr>
    </w:p>
    <w:p w:rsidR="001A2D23" w:rsidRDefault="001A2D23" w:rsidP="001A2D23">
      <w:pPr>
        <w:autoSpaceDE w:val="0"/>
        <w:autoSpaceDN w:val="0"/>
        <w:adjustRightInd w:val="0"/>
        <w:jc w:val="right"/>
        <w:outlineLvl w:val="1"/>
      </w:pPr>
    </w:p>
    <w:p w:rsidR="001A2D23" w:rsidRDefault="001A2D23" w:rsidP="001A2D23">
      <w:pPr>
        <w:autoSpaceDE w:val="0"/>
        <w:autoSpaceDN w:val="0"/>
        <w:adjustRightInd w:val="0"/>
        <w:jc w:val="right"/>
        <w:outlineLvl w:val="1"/>
      </w:pPr>
    </w:p>
    <w:p w:rsidR="001A2D23" w:rsidRDefault="001A2D23" w:rsidP="001A2D23">
      <w:pPr>
        <w:autoSpaceDE w:val="0"/>
        <w:autoSpaceDN w:val="0"/>
        <w:adjustRightInd w:val="0"/>
        <w:jc w:val="right"/>
        <w:outlineLvl w:val="1"/>
      </w:pPr>
    </w:p>
    <w:p w:rsidR="001A2D23" w:rsidRDefault="001A2D23" w:rsidP="001A2D23">
      <w:pPr>
        <w:autoSpaceDE w:val="0"/>
        <w:autoSpaceDN w:val="0"/>
        <w:adjustRightInd w:val="0"/>
        <w:jc w:val="right"/>
        <w:outlineLvl w:val="1"/>
      </w:pPr>
    </w:p>
    <w:p w:rsidR="001A2D23" w:rsidRDefault="001A2D23" w:rsidP="001A2D23">
      <w:pPr>
        <w:autoSpaceDE w:val="0"/>
        <w:autoSpaceDN w:val="0"/>
        <w:adjustRightInd w:val="0"/>
        <w:jc w:val="right"/>
        <w:outlineLvl w:val="1"/>
      </w:pPr>
    </w:p>
    <w:p w:rsidR="001A2D23" w:rsidRPr="005B321C" w:rsidRDefault="001A2D23" w:rsidP="001A2D23">
      <w:pPr>
        <w:autoSpaceDE w:val="0"/>
        <w:autoSpaceDN w:val="0"/>
        <w:adjustRightInd w:val="0"/>
        <w:ind w:left="5580"/>
        <w:outlineLvl w:val="1"/>
      </w:pPr>
      <w:r>
        <w:t>Приложение № 4</w:t>
      </w:r>
    </w:p>
    <w:p w:rsidR="001A2D23" w:rsidRPr="005B321C" w:rsidRDefault="001A2D23" w:rsidP="001A2D23">
      <w:pPr>
        <w:autoSpaceDE w:val="0"/>
        <w:autoSpaceDN w:val="0"/>
        <w:adjustRightInd w:val="0"/>
        <w:ind w:left="5580"/>
        <w:outlineLvl w:val="1"/>
        <w:rPr>
          <w:rFonts w:ascii="Arial" w:hAnsi="Arial" w:cs="Arial"/>
          <w:sz w:val="20"/>
          <w:szCs w:val="20"/>
        </w:rPr>
      </w:pPr>
      <w:r w:rsidRPr="005B321C">
        <w:t>к административному регламенту</w:t>
      </w:r>
    </w:p>
    <w:p w:rsidR="001A2D23" w:rsidRPr="005B321C" w:rsidRDefault="001A2D23" w:rsidP="001A2D2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:rsidR="001A2D23" w:rsidRDefault="001A2D23" w:rsidP="001A2D2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:rsidR="001A2D23" w:rsidRPr="005B321C" w:rsidRDefault="001A2D23" w:rsidP="001A2D2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5B321C">
        <w:rPr>
          <w:rFonts w:ascii="Arial" w:hAnsi="Arial" w:cs="Arial"/>
          <w:sz w:val="20"/>
          <w:szCs w:val="20"/>
        </w:rPr>
        <w:t>БЛОК-СХЕМА</w:t>
      </w:r>
    </w:p>
    <w:p w:rsidR="001A2D23" w:rsidRPr="005B321C" w:rsidRDefault="001A2D23" w:rsidP="001A2D23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</w:p>
    <w:p w:rsidR="001A2D23" w:rsidRPr="005B321C" w:rsidRDefault="001A2D23" w:rsidP="001A2D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┌────────────────────────────────────────────────────────────────┐</w:t>
      </w:r>
    </w:p>
    <w:p w:rsidR="001A2D23" w:rsidRPr="005B321C" w:rsidRDefault="001A2D23" w:rsidP="001A2D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│        Прием заявления, проверка представленного пакета        │</w:t>
      </w:r>
    </w:p>
    <w:p w:rsidR="001A2D23" w:rsidRPr="005B321C" w:rsidRDefault="001A2D23" w:rsidP="001A2D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│       документов, выдача расписки в получении документов       │</w:t>
      </w:r>
    </w:p>
    <w:p w:rsidR="001A2D23" w:rsidRPr="005B321C" w:rsidRDefault="001A2D23" w:rsidP="001A2D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└──────────────────────────────┬─────────────────────────────────┘</w:t>
      </w:r>
    </w:p>
    <w:p w:rsidR="001A2D23" w:rsidRPr="005B321C" w:rsidRDefault="001A2D23" w:rsidP="001A2D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                               V</w:t>
      </w:r>
    </w:p>
    <w:p w:rsidR="001A2D23" w:rsidRPr="005B321C" w:rsidRDefault="001A2D23" w:rsidP="001A2D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┌────────────────────────────────────────────────────────────────┐</w:t>
      </w:r>
    </w:p>
    <w:p w:rsidR="001A2D23" w:rsidRPr="005B321C" w:rsidRDefault="001A2D23" w:rsidP="001A2D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│       Рассмотрение и экспертиза представленных документов      │</w:t>
      </w:r>
    </w:p>
    <w:p w:rsidR="001A2D23" w:rsidRPr="005B321C" w:rsidRDefault="001A2D23" w:rsidP="001A2D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│     (проверка на нуждаемость в жилых помещениях, признание     │</w:t>
      </w:r>
    </w:p>
    <w:p w:rsidR="001A2D23" w:rsidRPr="005B321C" w:rsidRDefault="001A2D23" w:rsidP="001A2D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│                     заявителя малоимущим)                      │</w:t>
      </w:r>
    </w:p>
    <w:p w:rsidR="001A2D23" w:rsidRPr="005B321C" w:rsidRDefault="001A2D23" w:rsidP="001A2D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└────────┬──────────────────────────────────────────┬────────────┘</w:t>
      </w:r>
    </w:p>
    <w:p w:rsidR="001A2D23" w:rsidRPr="005B321C" w:rsidRDefault="001A2D23" w:rsidP="001A2D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         │                                          │</w:t>
      </w:r>
    </w:p>
    <w:p w:rsidR="001A2D23" w:rsidRPr="005B321C" w:rsidRDefault="001A2D23" w:rsidP="001A2D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         V                                          V</w:t>
      </w:r>
    </w:p>
    <w:p w:rsidR="001A2D23" w:rsidRPr="005B321C" w:rsidRDefault="001A2D23" w:rsidP="001A2D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        / \                                        / \</w:t>
      </w:r>
    </w:p>
    <w:p w:rsidR="001A2D23" w:rsidRPr="005B321C" w:rsidRDefault="001A2D23" w:rsidP="001A2D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      /     \                                    /     \</w:t>
      </w:r>
    </w:p>
    <w:p w:rsidR="001A2D23" w:rsidRPr="005B321C" w:rsidRDefault="001A2D23" w:rsidP="001A2D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    /         \                                /   не    \</w:t>
      </w:r>
    </w:p>
    <w:p w:rsidR="001A2D23" w:rsidRPr="005B321C" w:rsidRDefault="001A2D23" w:rsidP="001A2D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  /соответствует\                            /соответствует\</w:t>
      </w:r>
    </w:p>
    <w:p w:rsidR="001A2D23" w:rsidRPr="005B321C" w:rsidRDefault="001A2D23" w:rsidP="001A2D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  \             /                            \             /</w:t>
      </w:r>
    </w:p>
    <w:p w:rsidR="001A2D23" w:rsidRPr="005B321C" w:rsidRDefault="001A2D23" w:rsidP="001A2D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    \         /                                \         /</w:t>
      </w:r>
    </w:p>
    <w:p w:rsidR="001A2D23" w:rsidRPr="005B321C" w:rsidRDefault="001A2D23" w:rsidP="001A2D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      \     /                                    \     /</w:t>
      </w:r>
    </w:p>
    <w:p w:rsidR="001A2D23" w:rsidRPr="005B321C" w:rsidRDefault="001A2D23" w:rsidP="001A2D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        \ /                                        \ /</w:t>
      </w:r>
    </w:p>
    <w:p w:rsidR="001A2D23" w:rsidRPr="005B321C" w:rsidRDefault="001A2D23" w:rsidP="001A2D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         │                                          │</w:t>
      </w:r>
    </w:p>
    <w:p w:rsidR="001A2D23" w:rsidRPr="005B321C" w:rsidRDefault="001A2D23" w:rsidP="001A2D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         V                                          V</w:t>
      </w:r>
    </w:p>
    <w:p w:rsidR="001A2D23" w:rsidRPr="005B321C" w:rsidRDefault="001A2D23" w:rsidP="001A2D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>┌────────────────────────┐                    ┌───────────────────────────┐</w:t>
      </w:r>
    </w:p>
    <w:p w:rsidR="001A2D23" w:rsidRPr="005B321C" w:rsidRDefault="001A2D23" w:rsidP="001A2D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>│Принятие решения о      │                    │Принятие решения об отказе │</w:t>
      </w:r>
    </w:p>
    <w:p w:rsidR="001A2D23" w:rsidRPr="005B321C" w:rsidRDefault="001A2D23" w:rsidP="001A2D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>│постановке заявителя на │                    │в постановке заявителя на  │</w:t>
      </w:r>
    </w:p>
    <w:p w:rsidR="001A2D23" w:rsidRPr="005B321C" w:rsidRDefault="001A2D23" w:rsidP="001A2D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>│учет в качестве         │                    │учет в качестве            │</w:t>
      </w:r>
    </w:p>
    <w:p w:rsidR="001A2D23" w:rsidRPr="005B321C" w:rsidRDefault="001A2D23" w:rsidP="001A2D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>│нуждающегося в жилом    │                    │нуждающегося в жилом       │</w:t>
      </w:r>
    </w:p>
    <w:p w:rsidR="001A2D23" w:rsidRPr="005B321C" w:rsidRDefault="001A2D23" w:rsidP="001A2D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>│помещении               │                    │помещении                  │</w:t>
      </w:r>
    </w:p>
    <w:p w:rsidR="001A2D23" w:rsidRPr="005B321C" w:rsidRDefault="001A2D23" w:rsidP="001A2D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>└─────────────┬──────────┘                    └──────────┬────────────────┘</w:t>
      </w:r>
    </w:p>
    <w:p w:rsidR="001A2D23" w:rsidRPr="005B321C" w:rsidRDefault="001A2D23" w:rsidP="001A2D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         V                                          V</w:t>
      </w:r>
    </w:p>
    <w:p w:rsidR="001A2D23" w:rsidRPr="005B321C" w:rsidRDefault="001A2D23" w:rsidP="001A2D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>┌────────────────────────┐                    ┌───────────────────────────┐</w:t>
      </w:r>
    </w:p>
    <w:p w:rsidR="001A2D23" w:rsidRPr="005B321C" w:rsidRDefault="001A2D23" w:rsidP="001A2D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>│Выдача заявителю        │                    │Выдача заявителю           │</w:t>
      </w:r>
    </w:p>
    <w:p w:rsidR="001A2D23" w:rsidRPr="005B321C" w:rsidRDefault="001A2D23" w:rsidP="001A2D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│постановления </w:t>
      </w:r>
      <w:r>
        <w:rPr>
          <w:rFonts w:ascii="Courier New" w:hAnsi="Courier New" w:cs="Courier New"/>
          <w:sz w:val="20"/>
          <w:szCs w:val="20"/>
        </w:rPr>
        <w:t>администрации</w:t>
      </w:r>
      <w:r w:rsidRPr="005B321C">
        <w:rPr>
          <w:rFonts w:ascii="Courier New" w:hAnsi="Courier New" w:cs="Courier New"/>
          <w:sz w:val="20"/>
          <w:szCs w:val="20"/>
        </w:rPr>
        <w:t xml:space="preserve">                  │</w:t>
      </w:r>
      <w:r>
        <w:rPr>
          <w:rFonts w:ascii="Courier New" w:hAnsi="Courier New" w:cs="Courier New"/>
          <w:sz w:val="20"/>
          <w:szCs w:val="20"/>
        </w:rPr>
        <w:t xml:space="preserve"> постановления</w:t>
      </w:r>
      <w:r w:rsidRPr="005B321C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5B321C">
        <w:rPr>
          <w:rFonts w:ascii="Courier New" w:hAnsi="Courier New" w:cs="Courier New"/>
          <w:sz w:val="20"/>
          <w:szCs w:val="20"/>
        </w:rPr>
        <w:t xml:space="preserve">  │</w:t>
      </w:r>
    </w:p>
    <w:p w:rsidR="001A2D23" w:rsidRPr="005B321C" w:rsidRDefault="001A2D23" w:rsidP="001A2D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│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5B321C">
        <w:rPr>
          <w:rFonts w:ascii="Courier New" w:hAnsi="Courier New" w:cs="Courier New"/>
          <w:sz w:val="20"/>
          <w:szCs w:val="20"/>
        </w:rPr>
        <w:t xml:space="preserve">и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B321C">
        <w:rPr>
          <w:rFonts w:ascii="Courier New" w:hAnsi="Courier New" w:cs="Courier New"/>
          <w:sz w:val="20"/>
          <w:szCs w:val="20"/>
        </w:rPr>
        <w:t>уведомления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5B321C">
        <w:rPr>
          <w:rFonts w:ascii="Courier New" w:hAnsi="Courier New" w:cs="Courier New"/>
          <w:sz w:val="20"/>
          <w:szCs w:val="20"/>
        </w:rPr>
        <w:t xml:space="preserve"> о  │                    │ и уведомления об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5B321C">
        <w:rPr>
          <w:rFonts w:ascii="Courier New" w:hAnsi="Courier New" w:cs="Courier New"/>
          <w:sz w:val="20"/>
          <w:szCs w:val="20"/>
        </w:rPr>
        <w:t xml:space="preserve">   │</w:t>
      </w:r>
    </w:p>
    <w:p w:rsidR="001A2D23" w:rsidRPr="005B321C" w:rsidRDefault="001A2D23" w:rsidP="001A2D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>│постановке на учет      │                    │отказе в постановке на учет│</w:t>
      </w:r>
    </w:p>
    <w:p w:rsidR="001A2D23" w:rsidRPr="005B321C" w:rsidRDefault="001A2D23" w:rsidP="001A2D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>└─────────────┬──────────┘                    └───────────────────────────┘</w:t>
      </w:r>
    </w:p>
    <w:p w:rsidR="001A2D23" w:rsidRPr="005B321C" w:rsidRDefault="001A2D23" w:rsidP="001A2D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 xml:space="preserve">              V</w:t>
      </w:r>
    </w:p>
    <w:p w:rsidR="001A2D23" w:rsidRPr="005B321C" w:rsidRDefault="001A2D23" w:rsidP="001A2D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>┌────────────────────────┐</w:t>
      </w:r>
    </w:p>
    <w:p w:rsidR="001A2D23" w:rsidRPr="005B321C" w:rsidRDefault="001A2D23" w:rsidP="001A2D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>│Оформление учетного     │</w:t>
      </w:r>
    </w:p>
    <w:p w:rsidR="001A2D23" w:rsidRPr="005B321C" w:rsidRDefault="001A2D23" w:rsidP="001A2D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>│дела                    │</w:t>
      </w:r>
    </w:p>
    <w:p w:rsidR="001A2D23" w:rsidRPr="005B321C" w:rsidRDefault="001A2D23" w:rsidP="001A2D2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B321C">
        <w:rPr>
          <w:rFonts w:ascii="Courier New" w:hAnsi="Courier New" w:cs="Courier New"/>
          <w:sz w:val="20"/>
          <w:szCs w:val="20"/>
        </w:rPr>
        <w:t>└────────────────────────┘</w:t>
      </w:r>
    </w:p>
    <w:p w:rsidR="001A2D23" w:rsidRPr="005B321C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left="558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№5</w:t>
      </w:r>
    </w:p>
    <w:p w:rsidR="001A2D23" w:rsidRPr="005B321C" w:rsidRDefault="001A2D23" w:rsidP="001A2D23">
      <w:pPr>
        <w:pStyle w:val="ConsPlusNormal"/>
        <w:ind w:left="5580" w:firstLine="0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A2D23" w:rsidRPr="005B321C" w:rsidRDefault="001A2D23" w:rsidP="001A2D23">
      <w:pPr>
        <w:pStyle w:val="ConsPlusNormal"/>
        <w:ind w:left="5580" w:firstLine="0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РАСПИСКА</w:t>
      </w:r>
    </w:p>
    <w:p w:rsidR="001A2D23" w:rsidRPr="005B321C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в получении документов, предоставленных для рассмотрения</w:t>
      </w:r>
    </w:p>
    <w:p w:rsidR="001A2D23" w:rsidRPr="005B321C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вопроса о принятии граждан на учет в качестве</w:t>
      </w:r>
    </w:p>
    <w:p w:rsidR="001A2D23" w:rsidRPr="005B321C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</w:t>
      </w:r>
    </w:p>
    <w:p w:rsidR="001A2D23" w:rsidRPr="005B321C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по договору социального найма</w:t>
      </w:r>
    </w:p>
    <w:p w:rsidR="001A2D23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21C">
        <w:rPr>
          <w:rFonts w:ascii="Times New Roman" w:hAnsi="Times New Roman" w:cs="Times New Roman"/>
          <w:sz w:val="24"/>
          <w:szCs w:val="24"/>
        </w:rPr>
        <w:t xml:space="preserve"> заявитель ______________________________________</w:t>
      </w:r>
    </w:p>
    <w:p w:rsidR="001A2D23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:rsidR="001A2D23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предоставил, а специалист  ____________________________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сельского  поселения  Лискинского  муниципального  района </w:t>
      </w:r>
      <w:r w:rsidRPr="005B3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получил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321C">
        <w:rPr>
          <w:rFonts w:ascii="Times New Roman" w:hAnsi="Times New Roman" w:cs="Times New Roman"/>
          <w:sz w:val="24"/>
          <w:szCs w:val="24"/>
        </w:rPr>
        <w:t>"_____ "______________________ __________    документы   в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 (число)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(месяц прописью)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(год)</w:t>
      </w:r>
    </w:p>
    <w:p w:rsidR="001A2D23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количестве 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B321C">
        <w:rPr>
          <w:rFonts w:ascii="Times New Roman" w:hAnsi="Times New Roman" w:cs="Times New Roman"/>
          <w:sz w:val="24"/>
          <w:szCs w:val="24"/>
        </w:rPr>
        <w:t>экземпляров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321C">
        <w:rPr>
          <w:rFonts w:ascii="Times New Roman" w:hAnsi="Times New Roman" w:cs="Times New Roman"/>
          <w:sz w:val="24"/>
          <w:szCs w:val="24"/>
        </w:rPr>
        <w:t>прилагаемому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(прописью)</w:t>
      </w:r>
    </w:p>
    <w:p w:rsidR="001A2D23" w:rsidRPr="005B321C" w:rsidRDefault="001A2D23" w:rsidP="001A2D23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21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заявлению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21C">
        <w:rPr>
          <w:rFonts w:ascii="Times New Roman" w:hAnsi="Times New Roman" w:cs="Times New Roman"/>
          <w:sz w:val="24"/>
          <w:szCs w:val="24"/>
        </w:rPr>
        <w:t xml:space="preserve">перечню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документов,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321C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21C">
        <w:rPr>
          <w:rFonts w:ascii="Times New Roman" w:hAnsi="Times New Roman" w:cs="Times New Roman"/>
          <w:sz w:val="24"/>
          <w:szCs w:val="24"/>
        </w:rPr>
        <w:t xml:space="preserve">признания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B321C">
        <w:rPr>
          <w:rFonts w:ascii="Times New Roman" w:hAnsi="Times New Roman" w:cs="Times New Roman"/>
          <w:sz w:val="24"/>
          <w:szCs w:val="24"/>
        </w:rPr>
        <w:t>граждан</w:t>
      </w:r>
    </w:p>
    <w:p w:rsidR="001A2D23" w:rsidRPr="005B321C" w:rsidRDefault="001A2D23" w:rsidP="001A2D23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малоимущими  и нуждающимися в жилых помещениях (</w:t>
      </w:r>
      <w:hyperlink r:id="rId8" w:history="1">
        <w:r w:rsidRPr="00F42FEC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42FE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sz w:val="24"/>
          <w:szCs w:val="24"/>
        </w:rPr>
        <w:t>2</w:t>
      </w:r>
      <w:r w:rsidRPr="005B321C">
        <w:rPr>
          <w:rFonts w:ascii="Times New Roman" w:hAnsi="Times New Roman" w:cs="Times New Roman"/>
          <w:sz w:val="24"/>
          <w:szCs w:val="24"/>
        </w:rPr>
        <w:t xml:space="preserve"> к настоящему</w:t>
      </w:r>
    </w:p>
    <w:p w:rsidR="001A2D23" w:rsidRPr="005B321C" w:rsidRDefault="001A2D23" w:rsidP="001A2D23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B321C">
        <w:rPr>
          <w:rFonts w:ascii="Times New Roman" w:hAnsi="Times New Roman" w:cs="Times New Roman"/>
          <w:sz w:val="24"/>
          <w:szCs w:val="24"/>
        </w:rPr>
        <w:t>дминистративному регламенту).</w:t>
      </w:r>
    </w:p>
    <w:p w:rsidR="001A2D23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Подпись должностного лица,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B321C">
        <w:rPr>
          <w:rFonts w:ascii="Times New Roman" w:hAnsi="Times New Roman" w:cs="Times New Roman"/>
          <w:sz w:val="24"/>
          <w:szCs w:val="24"/>
        </w:rPr>
        <w:t>ринявшего документы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_______________________</w:t>
      </w:r>
    </w:p>
    <w:p w:rsidR="001A2D23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2D23" w:rsidRPr="005B321C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left="576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B3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A2D23" w:rsidRPr="005B321C" w:rsidRDefault="001A2D23" w:rsidP="001A2D23">
      <w:pPr>
        <w:pStyle w:val="ConsPlusNormal"/>
        <w:ind w:left="5760" w:firstLine="0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A2D23" w:rsidRPr="005B321C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Листок расчета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21C">
        <w:rPr>
          <w:rFonts w:ascii="Times New Roman" w:hAnsi="Times New Roman" w:cs="Times New Roman"/>
          <w:sz w:val="24"/>
          <w:szCs w:val="24"/>
        </w:rPr>
        <w:t>порогового значения стоимости имущества</w:t>
      </w:r>
    </w:p>
    <w:p w:rsidR="001A2D23" w:rsidRPr="005B321C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и среднедушевого дохода в 20___ году</w:t>
      </w:r>
    </w:p>
    <w:p w:rsidR="001A2D23" w:rsidRPr="005B321C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семьи ______________________________________________,</w:t>
      </w:r>
    </w:p>
    <w:p w:rsidR="001A2D23" w:rsidRPr="005B321C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состоящей из __________ человек</w:t>
      </w:r>
    </w:p>
    <w:p w:rsidR="001A2D23" w:rsidRPr="00A25D83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1A2D23" w:rsidRPr="005B321C" w:rsidRDefault="001A2D23" w:rsidP="001A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1. Пороговое значение стоимости имущества (ПС):</w:t>
      </w:r>
    </w:p>
    <w:p w:rsidR="001A2D23" w:rsidRPr="005B321C" w:rsidRDefault="001A2D23" w:rsidP="001A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ПС = СЖ = НП x РЦ x К, тыс. руб.</w:t>
      </w:r>
    </w:p>
    <w:p w:rsidR="001A2D23" w:rsidRPr="00A25D83" w:rsidRDefault="001A2D23" w:rsidP="001A2D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A2D23" w:rsidRPr="005B321C" w:rsidRDefault="001A2D23" w:rsidP="001A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2. Пороговое значение размера среднедушевого дохода (ПД):</w:t>
      </w:r>
    </w:p>
    <w:p w:rsidR="001A2D23" w:rsidRPr="005B321C" w:rsidRDefault="001A2D23" w:rsidP="001A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ПД = ПМ + СЖ / (ПН x К) - И / (ПН x К), руб.</w:t>
      </w:r>
    </w:p>
    <w:p w:rsidR="001A2D23" w:rsidRPr="00A25D83" w:rsidRDefault="001A2D23" w:rsidP="001A2D23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94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260"/>
        <w:gridCol w:w="1701"/>
        <w:gridCol w:w="1418"/>
      </w:tblGrid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показателя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Ед.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Установленная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величина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порогового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значения     </w:t>
            </w: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НП - норма предоставления  площади жилого помещения по  договору социального найма на одного человека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* кв. м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      </w:t>
            </w: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РЦ - средняя рыночная стоимость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кв. м общей площади жилья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* руб.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-        </w:t>
            </w: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К - количество членов семьи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человек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-        </w:t>
            </w: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ПМ - величина прожиточного     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минимума на душу населения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* руб.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-        </w:t>
            </w: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СЖ - расчетный 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рыночной стоимости приобретения  жилого помещения по норме предоставления жилого помещения  по договору социального найма = ПС - пороговое значение стоимости имущества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ПН - установленный период накоплений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* мес.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-        </w:t>
            </w: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И - размер стоимости имущества,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>принадлежащего семье гражданина-заявителя,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подлежащего налогообложению и  учитываемого при отнесении граждан к категории малоимущих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      </w:t>
            </w:r>
          </w:p>
        </w:tc>
      </w:tr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ПД - пороговое значение размера  </w:t>
            </w:r>
            <w:r w:rsidRPr="005B32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среднедушевого дохода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D23" w:rsidRPr="005B321C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320"/>
      </w:tblGrid>
      <w:tr w:rsidR="001A2D23" w:rsidRPr="005B321C" w:rsidTr="00F3088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1C">
              <w:rPr>
                <w:rFonts w:ascii="Times New Roman" w:hAnsi="Times New Roman" w:cs="Times New Roman"/>
                <w:sz w:val="24"/>
                <w:szCs w:val="24"/>
              </w:rPr>
              <w:t>Общий размер дохода семьи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D23" w:rsidRPr="005B321C" w:rsidRDefault="001A2D23" w:rsidP="00F308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D23" w:rsidRPr="00A25D83" w:rsidRDefault="001A2D23" w:rsidP="001A2D23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Размер дохода = (доход всех членов) 1/12 _______________ : ____ (на число членов) =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= _____________________________</w:t>
      </w:r>
    </w:p>
    <w:p w:rsidR="001A2D23" w:rsidRPr="00A25D83" w:rsidRDefault="001A2D23" w:rsidP="001A2D2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A2D23" w:rsidRPr="005B321C" w:rsidRDefault="001A2D23" w:rsidP="001A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ВЫВОД: реальный доход на каждого члена семьи ____________________________ (меньше, больше) порогового значения стоимости имущества и среднедушевого дохода данной семьи.</w:t>
      </w:r>
    </w:p>
    <w:p w:rsidR="001A2D23" w:rsidRPr="005B321C" w:rsidRDefault="001A2D23" w:rsidP="001A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Следовательно: они ____________________________ (являются малоимущими, не являются малоимущими).</w:t>
      </w:r>
    </w:p>
    <w:p w:rsidR="001A2D23" w:rsidRPr="005B321C" w:rsidRDefault="001A2D23" w:rsidP="001A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Справочно:</w:t>
      </w:r>
    </w:p>
    <w:p w:rsidR="001A2D23" w:rsidRPr="005B321C" w:rsidRDefault="001A2D23" w:rsidP="001A2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* показатели, утверждаемые нормативными актами.</w:t>
      </w:r>
    </w:p>
    <w:p w:rsidR="001A2D23" w:rsidRPr="005B321C" w:rsidRDefault="001A2D23" w:rsidP="001A2D23">
      <w:pPr>
        <w:pStyle w:val="ConsPlusNormal"/>
        <w:ind w:left="558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B3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1A2D23" w:rsidRDefault="001A2D23" w:rsidP="001A2D23">
      <w:pPr>
        <w:pStyle w:val="ConsPlusNormal"/>
        <w:ind w:left="5580" w:firstLine="0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(Бланк   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5B321C">
        <w:rPr>
          <w:rFonts w:ascii="Times New Roman" w:hAnsi="Times New Roman" w:cs="Times New Roman"/>
          <w:sz w:val="24"/>
          <w:szCs w:val="24"/>
        </w:rPr>
        <w:t>)</w:t>
      </w:r>
    </w:p>
    <w:p w:rsidR="001A2D23" w:rsidRPr="005B321C" w:rsidRDefault="001A2D23" w:rsidP="001A2D23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Куда _________________________________</w:t>
      </w: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(почтовый индекс и адрес</w:t>
      </w: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заявителя согласно заявлению</w:t>
      </w: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о принятии на учет)</w:t>
      </w: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A2D23" w:rsidRPr="005B321C" w:rsidRDefault="001A2D23" w:rsidP="001A2D23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A2D23" w:rsidRPr="005B321C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о постановке граждан на учет в качестве нуждающихся</w:t>
      </w:r>
    </w:p>
    <w:p w:rsidR="001A2D23" w:rsidRPr="005B321C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в жилых помещениях, предоставляемых по договору</w:t>
      </w:r>
    </w:p>
    <w:p w:rsidR="001A2D23" w:rsidRPr="005B321C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социального найма</w:t>
      </w:r>
    </w:p>
    <w:p w:rsidR="001A2D23" w:rsidRPr="005B321C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_________________ сельского поселения Лискинского муниципального района, </w:t>
      </w:r>
      <w:r w:rsidRPr="005B321C">
        <w:rPr>
          <w:rFonts w:ascii="Times New Roman" w:hAnsi="Times New Roman" w:cs="Times New Roman"/>
          <w:sz w:val="24"/>
          <w:szCs w:val="24"/>
        </w:rPr>
        <w:t xml:space="preserve">рассмотрев  представленные  документы  о  </w:t>
      </w:r>
      <w:r>
        <w:rPr>
          <w:rFonts w:ascii="Times New Roman" w:hAnsi="Times New Roman" w:cs="Times New Roman"/>
          <w:sz w:val="24"/>
          <w:szCs w:val="24"/>
        </w:rPr>
        <w:t xml:space="preserve">постановке граждан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на  учет в 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21C">
        <w:rPr>
          <w:rFonts w:ascii="Times New Roman" w:hAnsi="Times New Roman" w:cs="Times New Roman"/>
          <w:sz w:val="24"/>
          <w:szCs w:val="24"/>
        </w:rPr>
        <w:t>нуждающихся  в  жилых  помещениях,  предоставляемых по договору 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21C">
        <w:rPr>
          <w:rFonts w:ascii="Times New Roman" w:hAnsi="Times New Roman" w:cs="Times New Roman"/>
          <w:sz w:val="24"/>
          <w:szCs w:val="24"/>
        </w:rPr>
        <w:t>найма, решила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21C">
        <w:rPr>
          <w:rFonts w:ascii="Times New Roman" w:hAnsi="Times New Roman" w:cs="Times New Roman"/>
          <w:sz w:val="24"/>
          <w:szCs w:val="24"/>
        </w:rPr>
        <w:t>в соответствии с постановлением от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321C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B321C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1A2D23" w:rsidRPr="005B321C" w:rsidRDefault="001A2D23" w:rsidP="001A2D23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5B321C">
        <w:rPr>
          <w:rFonts w:ascii="Times New Roman" w:hAnsi="Times New Roman" w:cs="Times New Roman"/>
          <w:sz w:val="24"/>
          <w:szCs w:val="24"/>
        </w:rPr>
        <w:t>____</w:t>
      </w:r>
    </w:p>
    <w:p w:rsidR="001A2D23" w:rsidRPr="005B321C" w:rsidRDefault="001A2D23" w:rsidP="001A2D2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(наименование акта)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принять ________________________________________________________________</w:t>
      </w:r>
    </w:p>
    <w:p w:rsidR="001A2D23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5B321C">
        <w:rPr>
          <w:rFonts w:ascii="Times New Roman" w:hAnsi="Times New Roman" w:cs="Times New Roman"/>
          <w:sz w:val="24"/>
          <w:szCs w:val="24"/>
        </w:rPr>
        <w:t>а  учет  в качестве нуждающегося в жилом помещении, предоставляемом 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21C">
        <w:rPr>
          <w:rFonts w:ascii="Times New Roman" w:hAnsi="Times New Roman" w:cs="Times New Roman"/>
          <w:sz w:val="24"/>
          <w:szCs w:val="24"/>
        </w:rPr>
        <w:t>договору социального найма, составом семьи ____________ человек: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Постановление прилагается.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Приложение на ______ листах.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_________________________________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"____" ____________ 20___ г.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A2D23" w:rsidRPr="005B321C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left="576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№8</w:t>
      </w:r>
    </w:p>
    <w:p w:rsidR="001A2D23" w:rsidRDefault="001A2D23" w:rsidP="001A2D23">
      <w:pPr>
        <w:pStyle w:val="ConsPlusNormal"/>
        <w:ind w:left="5760" w:firstLine="0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(Бланк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5B321C">
        <w:rPr>
          <w:rFonts w:ascii="Times New Roman" w:hAnsi="Times New Roman" w:cs="Times New Roman"/>
          <w:sz w:val="24"/>
          <w:szCs w:val="24"/>
        </w:rPr>
        <w:t>)</w:t>
      </w:r>
    </w:p>
    <w:p w:rsidR="001A2D23" w:rsidRPr="005B321C" w:rsidRDefault="001A2D23" w:rsidP="001A2D23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Куда _________________________________</w:t>
      </w: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(почтовый индекс и адрес</w:t>
      </w: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заявителя согласно заявлению</w:t>
      </w: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о принятии на учет)</w:t>
      </w:r>
    </w:p>
    <w:p w:rsidR="001A2D23" w:rsidRPr="005B321C" w:rsidRDefault="001A2D23" w:rsidP="001A2D2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A2D23" w:rsidRPr="005B321C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A2D23" w:rsidRPr="005B321C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об отказе в постановке граждан на учет в качестве</w:t>
      </w:r>
    </w:p>
    <w:p w:rsidR="001A2D23" w:rsidRPr="005B321C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</w:t>
      </w:r>
    </w:p>
    <w:p w:rsidR="001A2D23" w:rsidRPr="005B321C" w:rsidRDefault="001A2D23" w:rsidP="001A2D2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по договору социального найма</w:t>
      </w:r>
    </w:p>
    <w:p w:rsidR="001A2D23" w:rsidRPr="005B321C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_______________ сельского поселения Лискинского муниципального района,</w:t>
      </w:r>
      <w:r w:rsidRPr="005B321C">
        <w:rPr>
          <w:rFonts w:ascii="Times New Roman" w:hAnsi="Times New Roman" w:cs="Times New Roman"/>
          <w:sz w:val="24"/>
          <w:szCs w:val="24"/>
        </w:rPr>
        <w:t xml:space="preserve"> рассмотрев представленные документы о </w:t>
      </w:r>
      <w:r>
        <w:rPr>
          <w:rFonts w:ascii="Times New Roman" w:hAnsi="Times New Roman" w:cs="Times New Roman"/>
          <w:sz w:val="24"/>
          <w:szCs w:val="24"/>
        </w:rPr>
        <w:t xml:space="preserve">постановке граждан </w:t>
      </w:r>
      <w:r w:rsidRPr="005B321C">
        <w:rPr>
          <w:rFonts w:ascii="Times New Roman" w:hAnsi="Times New Roman" w:cs="Times New Roman"/>
          <w:sz w:val="24"/>
          <w:szCs w:val="24"/>
        </w:rPr>
        <w:t>на учет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21C">
        <w:rPr>
          <w:rFonts w:ascii="Times New Roman" w:hAnsi="Times New Roman" w:cs="Times New Roman"/>
          <w:sz w:val="24"/>
          <w:szCs w:val="24"/>
        </w:rPr>
        <w:t>нуждающихся  в  жилых  помещениях,  предоставляемых по договору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21C">
        <w:rPr>
          <w:rFonts w:ascii="Times New Roman" w:hAnsi="Times New Roman" w:cs="Times New Roman"/>
          <w:sz w:val="24"/>
          <w:szCs w:val="24"/>
        </w:rPr>
        <w:t>найма, решила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321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B321C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5B321C">
        <w:rPr>
          <w:rFonts w:ascii="Times New Roman" w:hAnsi="Times New Roman" w:cs="Times New Roman"/>
          <w:sz w:val="24"/>
          <w:szCs w:val="24"/>
        </w:rPr>
        <w:t>_______________</w:t>
      </w:r>
    </w:p>
    <w:p w:rsidR="001A2D23" w:rsidRPr="005B321C" w:rsidRDefault="001A2D23" w:rsidP="001A2D23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(наименование акта)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отказать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B321C">
        <w:rPr>
          <w:rFonts w:ascii="Times New Roman" w:hAnsi="Times New Roman" w:cs="Times New Roman"/>
          <w:sz w:val="24"/>
          <w:szCs w:val="24"/>
        </w:rPr>
        <w:t>__________________</w:t>
      </w:r>
    </w:p>
    <w:p w:rsidR="001A2D23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B321C">
        <w:rPr>
          <w:rFonts w:ascii="Times New Roman" w:hAnsi="Times New Roman" w:cs="Times New Roman"/>
          <w:sz w:val="24"/>
          <w:szCs w:val="24"/>
        </w:rPr>
        <w:t xml:space="preserve">   (фамилия, имя, отчество)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в  принятии на учет в качестве нуждающегося  в жилом  помещении,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21C">
        <w:rPr>
          <w:rFonts w:ascii="Times New Roman" w:hAnsi="Times New Roman" w:cs="Times New Roman"/>
          <w:sz w:val="24"/>
          <w:szCs w:val="24"/>
        </w:rPr>
        <w:t>предоставляемом по договору социального найма.</w:t>
      </w:r>
    </w:p>
    <w:p w:rsidR="001A2D23" w:rsidRPr="00E72ECB" w:rsidRDefault="001A2D23" w:rsidP="001A2D2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Причина отказа 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321C">
        <w:rPr>
          <w:rFonts w:ascii="Times New Roman" w:hAnsi="Times New Roman" w:cs="Times New Roman"/>
          <w:sz w:val="24"/>
          <w:szCs w:val="24"/>
        </w:rPr>
        <w:t>__________________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Постановление прилагается.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Приложение на ______ листах.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"_____" ______________ 20___ г.</w:t>
      </w:r>
    </w:p>
    <w:p w:rsidR="001A2D23" w:rsidRPr="005B321C" w:rsidRDefault="001A2D23" w:rsidP="001A2D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321C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A2D23" w:rsidRPr="001F7159" w:rsidRDefault="001A2D23" w:rsidP="001A2D23">
      <w:pPr>
        <w:jc w:val="center"/>
        <w:rPr>
          <w:b/>
          <w:sz w:val="28"/>
          <w:szCs w:val="28"/>
        </w:rPr>
      </w:pPr>
      <w:r w:rsidRPr="001F7159">
        <w:rPr>
          <w:b/>
          <w:sz w:val="28"/>
          <w:szCs w:val="28"/>
        </w:rPr>
        <w:lastRenderedPageBreak/>
        <w:t>Пояснительная записка</w:t>
      </w:r>
    </w:p>
    <w:p w:rsidR="001A2D23" w:rsidRPr="008002CE" w:rsidRDefault="001A2D23" w:rsidP="001A2D23">
      <w:pPr>
        <w:pStyle w:val="a9"/>
        <w:ind w:firstLine="0"/>
        <w:jc w:val="center"/>
        <w:rPr>
          <w:b/>
          <w:sz w:val="28"/>
          <w:szCs w:val="28"/>
        </w:rPr>
      </w:pPr>
      <w:r w:rsidRPr="008002CE">
        <w:rPr>
          <w:b/>
          <w:sz w:val="28"/>
          <w:szCs w:val="28"/>
        </w:rPr>
        <w:t xml:space="preserve">к административному регламенту администрации </w:t>
      </w:r>
      <w:r w:rsidRPr="008D2120">
        <w:rPr>
          <w:b/>
          <w:sz w:val="28"/>
          <w:szCs w:val="28"/>
        </w:rPr>
        <w:t>Старохворостанского</w:t>
      </w:r>
    </w:p>
    <w:p w:rsidR="001A2D23" w:rsidRDefault="001A2D23" w:rsidP="001A2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поселения  Лискинского </w:t>
      </w:r>
      <w:r w:rsidRPr="00C37244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 </w:t>
      </w:r>
      <w:r w:rsidRPr="00C37244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Воронежской </w:t>
      </w:r>
      <w:r>
        <w:rPr>
          <w:b/>
          <w:sz w:val="28"/>
          <w:szCs w:val="28"/>
        </w:rPr>
        <w:t>о</w:t>
      </w:r>
      <w:r w:rsidRPr="00C37244">
        <w:rPr>
          <w:b/>
          <w:sz w:val="28"/>
          <w:szCs w:val="28"/>
        </w:rPr>
        <w:t>бласти по предоставлению</w:t>
      </w:r>
      <w:r>
        <w:rPr>
          <w:b/>
          <w:sz w:val="28"/>
          <w:szCs w:val="28"/>
        </w:rPr>
        <w:t xml:space="preserve"> </w:t>
      </w:r>
      <w:r w:rsidRPr="0008493B">
        <w:rPr>
          <w:b/>
          <w:sz w:val="28"/>
          <w:szCs w:val="28"/>
        </w:rPr>
        <w:t>муниципальной</w:t>
      </w:r>
    </w:p>
    <w:p w:rsidR="001A2D23" w:rsidRPr="00A406AE" w:rsidRDefault="001A2D23" w:rsidP="001A2D23">
      <w:pPr>
        <w:jc w:val="center"/>
        <w:rPr>
          <w:b/>
          <w:sz w:val="28"/>
          <w:szCs w:val="28"/>
        </w:rPr>
      </w:pPr>
      <w:r w:rsidRPr="0008493B">
        <w:rPr>
          <w:b/>
          <w:sz w:val="28"/>
          <w:szCs w:val="28"/>
        </w:rPr>
        <w:t>услуги</w:t>
      </w:r>
      <w:r>
        <w:t xml:space="preserve"> </w:t>
      </w:r>
      <w:r w:rsidRPr="00A406AE">
        <w:rPr>
          <w:b/>
          <w:sz w:val="28"/>
          <w:szCs w:val="28"/>
        </w:rPr>
        <w:t>«Принятие на учет граждан в качестве нуждающихся в жилых помещениях, предоставляемых по договорам социального найма»</w:t>
      </w:r>
    </w:p>
    <w:p w:rsidR="001A2D23" w:rsidRPr="005B321C" w:rsidRDefault="001A2D23" w:rsidP="001A2D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2D23" w:rsidRDefault="001A2D23" w:rsidP="001A2D23">
      <w:pPr>
        <w:tabs>
          <w:tab w:val="left" w:pos="900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4D3AFC">
        <w:rPr>
          <w:sz w:val="28"/>
          <w:szCs w:val="28"/>
        </w:rPr>
        <w:t xml:space="preserve">Административный регламент администрации </w:t>
      </w:r>
      <w:r w:rsidRPr="008D2120">
        <w:rPr>
          <w:sz w:val="28"/>
          <w:szCs w:val="28"/>
        </w:rPr>
        <w:t>Старохворостанского</w:t>
      </w:r>
    </w:p>
    <w:p w:rsidR="001A2D23" w:rsidRPr="004D3AFC" w:rsidRDefault="001A2D23" w:rsidP="001A2D23">
      <w:pPr>
        <w:tabs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  <w:r w:rsidRPr="004D3AFC">
        <w:rPr>
          <w:sz w:val="28"/>
          <w:szCs w:val="28"/>
        </w:rPr>
        <w:t>сельского поселения Лискинского муниципального района Воронежской области 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1A2D23" w:rsidRDefault="001A2D23" w:rsidP="001A2D23">
      <w:pPr>
        <w:pStyle w:val="a9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административного регламента разработаны все необходимые для предоставления муниципальной услуги формы документов.</w:t>
      </w:r>
    </w:p>
    <w:p w:rsidR="001A2D23" w:rsidRDefault="001A2D23" w:rsidP="001A2D23">
      <w:pPr>
        <w:pStyle w:val="a9"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Административный регламент определяет должностных лиц, ответственных за исполнение  административных действий.</w:t>
      </w:r>
    </w:p>
    <w:p w:rsidR="001A2D23" w:rsidRDefault="001A2D23" w:rsidP="001A2D23"/>
    <w:p w:rsidR="001A2D23" w:rsidRDefault="001A2D23" w:rsidP="001A2D23"/>
    <w:p w:rsidR="001A2D23" w:rsidRDefault="001A2D23" w:rsidP="001A2D23"/>
    <w:p w:rsidR="001A2D23" w:rsidRDefault="001A2D23" w:rsidP="001A2D23"/>
    <w:p w:rsidR="001A2D23" w:rsidRDefault="001A2D23" w:rsidP="001A2D23"/>
    <w:p w:rsidR="001A2D23" w:rsidRDefault="001A2D23" w:rsidP="001A2D23"/>
    <w:p w:rsidR="001A2D23" w:rsidRDefault="001A2D23" w:rsidP="001A2D23"/>
    <w:p w:rsidR="001A2D23" w:rsidRDefault="001A2D23" w:rsidP="001A2D23"/>
    <w:p w:rsidR="001A2D23" w:rsidRDefault="001A2D23" w:rsidP="001A2D23"/>
    <w:p w:rsidR="001A2D23" w:rsidRDefault="001A2D23" w:rsidP="001A2D23"/>
    <w:p w:rsidR="001A2D23" w:rsidRDefault="001A2D23" w:rsidP="001A2D23"/>
    <w:p w:rsidR="001A2D23" w:rsidRDefault="001A2D23" w:rsidP="001A2D23"/>
    <w:p w:rsidR="001A2D23" w:rsidRDefault="001A2D23" w:rsidP="001A2D23"/>
    <w:p w:rsidR="001A2D23" w:rsidRDefault="001A2D23" w:rsidP="001A2D23"/>
    <w:p w:rsidR="001A2D23" w:rsidRDefault="001A2D23" w:rsidP="001A2D23"/>
    <w:p w:rsidR="001A2D23" w:rsidRDefault="001A2D23" w:rsidP="001A2D23"/>
    <w:p w:rsidR="001A2D23" w:rsidRDefault="001A2D23" w:rsidP="001A2D23"/>
    <w:p w:rsidR="001A2D23" w:rsidRDefault="001A2D23" w:rsidP="001A2D23"/>
    <w:p w:rsidR="001A2D23" w:rsidRDefault="001A2D23" w:rsidP="001A2D23"/>
    <w:p w:rsidR="001A2D23" w:rsidRDefault="001A2D23" w:rsidP="001A2D23"/>
    <w:p w:rsidR="001A2D23" w:rsidRDefault="001A2D23" w:rsidP="001A2D23"/>
    <w:p w:rsidR="001A2D23" w:rsidRDefault="001A2D23" w:rsidP="001A2D23"/>
    <w:p w:rsidR="001A2D23" w:rsidRDefault="001A2D23" w:rsidP="001A2D23"/>
    <w:p w:rsidR="001A2D23" w:rsidRDefault="001A2D23" w:rsidP="001A2D23"/>
    <w:p w:rsidR="001A2D23" w:rsidRDefault="001A2D23" w:rsidP="001A2D23"/>
    <w:p w:rsidR="001A2D23" w:rsidRDefault="001A2D23" w:rsidP="001A2D23">
      <w:pPr>
        <w:spacing w:before="100" w:beforeAutospacing="1" w:after="100" w:afterAutospacing="1"/>
      </w:pPr>
      <w:r>
        <w:rPr>
          <w:sz w:val="20"/>
          <w:szCs w:val="20"/>
        </w:rPr>
        <w:lastRenderedPageBreak/>
        <w:t xml:space="preserve">                                      </w:t>
      </w:r>
      <w:r>
        <w:rPr>
          <w:b/>
          <w:bCs/>
        </w:rPr>
        <w:t>ЭКСПЕРТНОЕ ЗАКЛЮЧЕНИЕ</w:t>
      </w:r>
    </w:p>
    <w:p w:rsidR="001A2D23" w:rsidRDefault="001A2D23" w:rsidP="001A2D23">
      <w:pPr>
        <w:spacing w:before="100" w:beforeAutospacing="1" w:after="100" w:afterAutospacing="1"/>
      </w:pPr>
      <w:r>
        <w:rPr>
          <w:bCs/>
        </w:rPr>
        <w:t>на проект Административного регламента</w:t>
      </w:r>
      <w:r>
        <w:t xml:space="preserve">  </w:t>
      </w:r>
      <w:r>
        <w:rPr>
          <w:bCs/>
        </w:rPr>
        <w:t>предоставления муниципальной услуги</w:t>
      </w:r>
      <w:r>
        <w:t xml:space="preserve"> «Об  утверждении  административного  регламента  администрации  Старохворостанского сельского  поселения  Лискинского  муниципального  района  Воронежской  области по предоставлению муниципальной услуги «Принятие на учет граждан в качестве нуждающихся   в  жилых  помещениях,  предоставляемых   по   договорам социального найма»</w:t>
      </w:r>
    </w:p>
    <w:p w:rsidR="001A2D23" w:rsidRDefault="001A2D23" w:rsidP="001A2D23">
      <w:pPr>
        <w:spacing w:before="100" w:beforeAutospacing="1" w:after="100" w:afterAutospacing="1"/>
      </w:pPr>
      <w:r>
        <w:rPr>
          <w:b/>
          <w:bCs/>
        </w:rPr>
        <w:t xml:space="preserve">Объект  экспертизы: </w:t>
      </w:r>
      <w:r>
        <w:t xml:space="preserve">проект Административного регламента исполнения муниципальной услуги  </w:t>
      </w:r>
      <w:r w:rsidRPr="00B159D1">
        <w:t>«Об  утверждении  административного  регламента  администрации  Старохворостанского сельского  поселения  Лискинского  муниципального  района  Воронежской  области по предоставлению муниципальной услуги «Принятие на учет граждан в качестве нуждающихся   в  жилых  помещениях,  предоставляемых   по   договорам социального найма»</w:t>
      </w:r>
    </w:p>
    <w:p w:rsidR="001A2D23" w:rsidRDefault="001A2D23" w:rsidP="001A2D23">
      <w:pPr>
        <w:spacing w:before="100" w:beforeAutospacing="1" w:after="100" w:afterAutospacing="1"/>
      </w:pPr>
      <w:r>
        <w:rPr>
          <w:b/>
          <w:bCs/>
        </w:rPr>
        <w:t>Наименование органа, являющегося разработчиком административного регламента:</w:t>
      </w:r>
    </w:p>
    <w:p w:rsidR="001A2D23" w:rsidRDefault="001A2D23" w:rsidP="001A2D23">
      <w:pPr>
        <w:spacing w:before="100" w:beforeAutospacing="1" w:after="100" w:afterAutospacing="1"/>
      </w:pPr>
      <w:r>
        <w:t>Администрация Старохворостанского сельского поселения Лискинского муниципального района Воронежской области.</w:t>
      </w:r>
    </w:p>
    <w:p w:rsidR="001A2D23" w:rsidRDefault="001A2D23" w:rsidP="001A2D23">
      <w:pPr>
        <w:spacing w:before="100" w:beforeAutospacing="1" w:after="100" w:afterAutospacing="1"/>
      </w:pPr>
      <w:r>
        <w:rPr>
          <w:b/>
          <w:bCs/>
        </w:rPr>
        <w:t xml:space="preserve">Основание проведения экспертизы: </w:t>
      </w:r>
      <w:r>
        <w:t>п. 6 ст.13 Федерального закона № 210-ФЗ от 27.07.2010 г. «Об организации предоставления государственных и муниципальных услуг»,</w:t>
      </w:r>
    </w:p>
    <w:p w:rsidR="001A2D23" w:rsidRDefault="001A2D23" w:rsidP="001A2D23">
      <w:pPr>
        <w:spacing w:before="100" w:beforeAutospacing="1" w:after="100" w:afterAutospacing="1"/>
      </w:pPr>
      <w:r>
        <w:rPr>
          <w:b/>
          <w:bCs/>
        </w:rPr>
        <w:t xml:space="preserve">Место проведения: </w:t>
      </w:r>
      <w:r>
        <w:t>Администрация Старохворостанского сельского поселения Лискинского муниципального района Воронежской области.</w:t>
      </w:r>
    </w:p>
    <w:p w:rsidR="001A2D23" w:rsidRDefault="001A2D23" w:rsidP="001A2D23">
      <w:pPr>
        <w:spacing w:before="100" w:beforeAutospacing="1" w:after="100" w:afterAutospacing="1"/>
      </w:pPr>
      <w:r>
        <w:rPr>
          <w:b/>
          <w:bCs/>
        </w:rPr>
        <w:t>Дата  поступления проекта административного регламента на экспертизу:</w:t>
      </w:r>
    </w:p>
    <w:p w:rsidR="001A2D23" w:rsidRDefault="001A2D23" w:rsidP="001A2D23">
      <w:pPr>
        <w:spacing w:before="100" w:beforeAutospacing="1" w:after="100" w:afterAutospacing="1"/>
      </w:pPr>
      <w:r>
        <w:rPr>
          <w:b/>
          <w:bCs/>
        </w:rPr>
        <w:t>« 18 »      декабря   2012 года</w:t>
      </w:r>
    </w:p>
    <w:p w:rsidR="001A2D23" w:rsidRDefault="001A2D23" w:rsidP="001A2D23">
      <w:pPr>
        <w:spacing w:before="100" w:beforeAutospacing="1" w:after="100" w:afterAutospacing="1"/>
      </w:pPr>
      <w:r>
        <w:rPr>
          <w:b/>
          <w:bCs/>
        </w:rPr>
        <w:t>Дата  проведения экспертизы:</w:t>
      </w:r>
      <w:r>
        <w:t xml:space="preserve"> </w:t>
      </w:r>
    </w:p>
    <w:p w:rsidR="001A2D23" w:rsidRDefault="001A2D23" w:rsidP="001A2D23">
      <w:pPr>
        <w:spacing w:before="100" w:beforeAutospacing="1" w:after="100" w:afterAutospacing="1"/>
      </w:pPr>
      <w:r>
        <w:rPr>
          <w:b/>
          <w:bCs/>
        </w:rPr>
        <w:t>«19»    декабря   2012 года</w:t>
      </w:r>
    </w:p>
    <w:p w:rsidR="001A2D23" w:rsidRDefault="001A2D23" w:rsidP="001A2D23">
      <w:pPr>
        <w:spacing w:before="100" w:beforeAutospacing="1" w:after="100" w:afterAutospacing="1"/>
      </w:pPr>
      <w:r>
        <w:rPr>
          <w:b/>
          <w:bCs/>
        </w:rPr>
        <w:t>Выводы:</w:t>
      </w:r>
      <w:r>
        <w:t xml:space="preserve"> </w:t>
      </w:r>
    </w:p>
    <w:p w:rsidR="001A2D23" w:rsidRDefault="001A2D23" w:rsidP="001A2D23">
      <w:pPr>
        <w:spacing w:before="100" w:beforeAutospacing="1" w:after="100" w:afterAutospacing="1"/>
      </w:pPr>
      <w:r>
        <w:t xml:space="preserve">проект административного регламента исполнения муниципальной услуги соответствует требованиям, предъявляемым к нему Федеральным законом от 27.07.2010г. № 210-ФЗ «Об организации предоставления государственных и муниципальных услуг». </w:t>
      </w:r>
    </w:p>
    <w:p w:rsidR="001A2D23" w:rsidRDefault="001A2D23" w:rsidP="001A2D23">
      <w:pPr>
        <w:spacing w:before="100" w:beforeAutospacing="1" w:after="100" w:afterAutospacing="1"/>
      </w:pPr>
      <w:r>
        <w:t>Административный регламент рекомендуется к утверждению.</w:t>
      </w:r>
    </w:p>
    <w:p w:rsidR="001A2D23" w:rsidRDefault="001A2D23" w:rsidP="001A2D23">
      <w:pPr>
        <w:spacing w:before="100" w:beforeAutospacing="1" w:after="100" w:afterAutospacing="1"/>
      </w:pPr>
      <w:r>
        <w:t xml:space="preserve"> Специалист  1 категории</w:t>
      </w:r>
    </w:p>
    <w:p w:rsidR="001A2D23" w:rsidRDefault="001A2D23" w:rsidP="001A2D23">
      <w:pPr>
        <w:spacing w:before="100" w:beforeAutospacing="1" w:after="100" w:afterAutospacing="1"/>
      </w:pPr>
      <w:r>
        <w:t>Администрации Старохворостанского</w:t>
      </w:r>
    </w:p>
    <w:p w:rsidR="001A2D23" w:rsidRDefault="001A2D23" w:rsidP="001A2D23">
      <w:pPr>
        <w:spacing w:before="100" w:beforeAutospacing="1" w:after="100" w:afterAutospacing="1"/>
      </w:pPr>
      <w:r>
        <w:t>сельского поселения                                                                                 В.И.Терехова.</w:t>
      </w:r>
    </w:p>
    <w:p w:rsidR="001A2D23" w:rsidRDefault="001A2D23" w:rsidP="001A2D23">
      <w:pPr>
        <w:spacing w:before="100" w:beforeAutospacing="1" w:after="100" w:afterAutospacing="1"/>
      </w:pPr>
    </w:p>
    <w:p w:rsidR="001A2D23" w:rsidRDefault="001A2D23" w:rsidP="001A2D23">
      <w:r>
        <w:lastRenderedPageBreak/>
        <w:t xml:space="preserve">                                                           А  К Т</w:t>
      </w:r>
    </w:p>
    <w:p w:rsidR="001A2D23" w:rsidRDefault="001A2D23" w:rsidP="001A2D23">
      <w:r>
        <w:t xml:space="preserve">обнародования  постановления администрации Старохворостанского сельского поселения  Лискинского муниципального района Воронежской области  №  164 от  19.12.2012 г </w:t>
      </w:r>
      <w:r w:rsidRPr="00B159D1">
        <w:t>«Об  утверждении  административного  регламента  администрации  Старохворостанского сельского  поселения  Лискинского  муниципального  района  Воронежской  области по предоставлению муниципальной услуги «Принятие на учет граждан в качестве нуждающихся   в  жилых  помещениях,  предоставляемых   по   договорам социального найма»</w:t>
      </w:r>
    </w:p>
    <w:p w:rsidR="001A2D23" w:rsidRDefault="001A2D23" w:rsidP="001A2D23"/>
    <w:p w:rsidR="001A2D23" w:rsidRDefault="001A2D23" w:rsidP="001A2D23">
      <w:r>
        <w:t xml:space="preserve">19.12.2012  года                                                                                   село Старая Хворостань </w:t>
      </w:r>
    </w:p>
    <w:p w:rsidR="001A2D23" w:rsidRDefault="001A2D23" w:rsidP="001A2D23"/>
    <w:p w:rsidR="001A2D23" w:rsidRDefault="001A2D23" w:rsidP="001A2D23">
      <w:r>
        <w:t>Мы, нижеподписавшиеся, комиссия в составе председателя комиссии Карайчева Ю.И. секретаря комиссии Тереховой В.И. членов комиссии: Блиновой Т.А. составили настоящий акт  в том, что 19.12.2012   года постановление   администрации Старохворостанского сельского поселения Лискинского муниципального района Воронежской области «</w:t>
      </w:r>
      <w:r w:rsidRPr="00B159D1">
        <w:t>«Об  утверждении  административного  регламента  администрации  Старохворостанского сельского  поселения  Лискинского  муниципального  района  Воронежской  области по предоставлению муниципальной услуги «Принятие на учет граждан в качестве нуждающихся   в  жилых  помещениях,  предоставляемых   п</w:t>
      </w:r>
      <w:r>
        <w:t xml:space="preserve">о   договорам социального найма»19.12.2012  года  размещено в местах, предназначенных для обнародования муниципальных правовых актов: </w:t>
      </w:r>
    </w:p>
    <w:p w:rsidR="001A2D23" w:rsidRDefault="001A2D23" w:rsidP="001A2D23">
      <w:r>
        <w:t>1.внутренний стенд и наружный  щит  у здания администрации</w:t>
      </w:r>
    </w:p>
    <w:p w:rsidR="001A2D23" w:rsidRDefault="001A2D23" w:rsidP="001A2D23">
      <w:r>
        <w:t xml:space="preserve">Старохворостанского сельского поселения  по ул. Центральная, 1. село Старая Хворостань; </w:t>
      </w:r>
    </w:p>
    <w:p w:rsidR="001A2D23" w:rsidRDefault="001A2D23" w:rsidP="001A2D23">
      <w:r>
        <w:t>2.доска объявлений  на  здании  магазина « Причал», по ул.  Центральная, 10 село Старая  Хворостань;</w:t>
      </w:r>
    </w:p>
    <w:p w:rsidR="001A2D23" w:rsidRDefault="001A2D23" w:rsidP="001A2D23">
      <w:r>
        <w:t>3.доска  объявлений  на  здании  магазина  по ул.  Садовая, 1 б село Селявное,</w:t>
      </w:r>
    </w:p>
    <w:p w:rsidR="001A2D23" w:rsidRDefault="001A2D23" w:rsidP="001A2D23">
      <w:r>
        <w:t xml:space="preserve">с  целью доведения  до сведения жителей, проживающих на территории    </w:t>
      </w:r>
    </w:p>
    <w:p w:rsidR="001A2D23" w:rsidRDefault="001A2D23" w:rsidP="001A2D23">
      <w:r>
        <w:t>Старохворостанского сельского поселения.</w:t>
      </w:r>
      <w:r>
        <w:tab/>
      </w:r>
    </w:p>
    <w:p w:rsidR="001A2D23" w:rsidRDefault="001A2D23" w:rsidP="001A2D23"/>
    <w:p w:rsidR="001A2D23" w:rsidRDefault="001A2D23" w:rsidP="001A2D23"/>
    <w:p w:rsidR="001A2D23" w:rsidRDefault="001A2D23" w:rsidP="001A2D23">
      <w:r>
        <w:t>В чем и составлен настоящий акт.</w:t>
      </w:r>
    </w:p>
    <w:p w:rsidR="001A2D23" w:rsidRDefault="001A2D23" w:rsidP="001A2D23"/>
    <w:p w:rsidR="001A2D23" w:rsidRDefault="001A2D23" w:rsidP="001A2D23">
      <w:r>
        <w:t>Председатель комиссии :                                                    Ю. И. Карайчев</w:t>
      </w:r>
    </w:p>
    <w:p w:rsidR="001A2D23" w:rsidRDefault="001A2D23" w:rsidP="001A2D23"/>
    <w:p w:rsidR="001A2D23" w:rsidRDefault="001A2D23" w:rsidP="001A2D23">
      <w:r>
        <w:t>Секретарь комиссии:                                                           В.И. Терехова</w:t>
      </w:r>
    </w:p>
    <w:p w:rsidR="001A2D23" w:rsidRDefault="001A2D23" w:rsidP="001A2D23"/>
    <w:p w:rsidR="001A2D23" w:rsidRDefault="001A2D23" w:rsidP="001A2D23">
      <w:r>
        <w:t>Члены комиссии:                                                                 Т.А. Блинова</w:t>
      </w:r>
    </w:p>
    <w:p w:rsidR="001A2D23" w:rsidRDefault="001A2D23" w:rsidP="001A2D23">
      <w:r>
        <w:t xml:space="preserve">                                                               </w:t>
      </w:r>
    </w:p>
    <w:p w:rsidR="001A2D23" w:rsidRDefault="001A2D23" w:rsidP="001A2D23">
      <w:pPr>
        <w:spacing w:before="100" w:beforeAutospacing="1" w:after="100" w:afterAutospacing="1"/>
      </w:pPr>
    </w:p>
    <w:p w:rsidR="001A2D23" w:rsidRDefault="001A2D23" w:rsidP="001A2D23"/>
    <w:p w:rsidR="001A2D23" w:rsidRDefault="001A2D23" w:rsidP="001A2D23"/>
    <w:p w:rsidR="001A2D23" w:rsidRDefault="001A2D23" w:rsidP="001A2D23"/>
    <w:p w:rsidR="001A2D23" w:rsidRDefault="001A2D23" w:rsidP="001A2D23"/>
    <w:p w:rsidR="00AD5C8D" w:rsidRDefault="00AD5C8D">
      <w:bookmarkStart w:id="0" w:name="_GoBack"/>
      <w:bookmarkEnd w:id="0"/>
    </w:p>
    <w:sectPr w:rsidR="00AD5C8D" w:rsidSect="004D3AFC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32" w:rsidRDefault="001A2D23" w:rsidP="005126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6532" w:rsidRDefault="001A2D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283B"/>
    <w:multiLevelType w:val="multilevel"/>
    <w:tmpl w:val="58728AC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  <w:b w:val="0"/>
      </w:rPr>
    </w:lvl>
  </w:abstractNum>
  <w:abstractNum w:abstractNumId="1">
    <w:nsid w:val="10751B84"/>
    <w:multiLevelType w:val="multilevel"/>
    <w:tmpl w:val="A64C26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8D63256"/>
    <w:multiLevelType w:val="hybridMultilevel"/>
    <w:tmpl w:val="B192D766"/>
    <w:lvl w:ilvl="0" w:tplc="1750A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307A3E"/>
    <w:multiLevelType w:val="hybridMultilevel"/>
    <w:tmpl w:val="B1F2FE8C"/>
    <w:lvl w:ilvl="0" w:tplc="55DA1540">
      <w:start w:val="1"/>
      <w:numFmt w:val="decimal"/>
      <w:lvlText w:val="%1)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4">
    <w:nsid w:val="60130DD8"/>
    <w:multiLevelType w:val="multilevel"/>
    <w:tmpl w:val="707A5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BF72B0B"/>
    <w:multiLevelType w:val="multilevel"/>
    <w:tmpl w:val="E92AA94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51"/>
    <w:rsid w:val="001A2D23"/>
    <w:rsid w:val="00944551"/>
    <w:rsid w:val="00A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D23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1A2D23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A2D23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1A2D23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paragraph" w:customStyle="1" w:styleId="ConsPlusNormal">
    <w:name w:val="ConsPlusNormal"/>
    <w:link w:val="ConsPlusNormal0"/>
    <w:rsid w:val="001A2D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 Знак"/>
    <w:basedOn w:val="a"/>
    <w:rsid w:val="001A2D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1A2D2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2D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2D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1A2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A2D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A2D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1A2D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2D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A2D23"/>
  </w:style>
  <w:style w:type="character" w:styleId="a8">
    <w:name w:val="Hyperlink"/>
    <w:rsid w:val="001A2D23"/>
    <w:rPr>
      <w:color w:val="0000FF"/>
      <w:u w:val="single"/>
    </w:rPr>
  </w:style>
  <w:style w:type="paragraph" w:styleId="a9">
    <w:name w:val="No Spacing"/>
    <w:qFormat/>
    <w:rsid w:val="001A2D23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imes New Roman" w:eastAsia="Times New Roman" w:hAnsi="Times New Roman" w:cs="Times New Roman"/>
      <w:kern w:val="28"/>
      <w:sz w:val="26"/>
      <w:szCs w:val="26"/>
      <w:lang w:eastAsia="ru-RU"/>
    </w:rPr>
  </w:style>
  <w:style w:type="paragraph" w:styleId="aa">
    <w:name w:val="footer"/>
    <w:basedOn w:val="a"/>
    <w:link w:val="ab"/>
    <w:rsid w:val="001A2D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2D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D23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1A2D23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A2D23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1A2D23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paragraph" w:customStyle="1" w:styleId="ConsPlusNormal">
    <w:name w:val="ConsPlusNormal"/>
    <w:link w:val="ConsPlusNormal0"/>
    <w:rsid w:val="001A2D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 Знак"/>
    <w:basedOn w:val="a"/>
    <w:rsid w:val="001A2D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1A2D2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2D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2D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1A2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A2D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A2D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1A2D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2D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A2D23"/>
  </w:style>
  <w:style w:type="character" w:styleId="a8">
    <w:name w:val="Hyperlink"/>
    <w:rsid w:val="001A2D23"/>
    <w:rPr>
      <w:color w:val="0000FF"/>
      <w:u w:val="single"/>
    </w:rPr>
  </w:style>
  <w:style w:type="paragraph" w:styleId="a9">
    <w:name w:val="No Spacing"/>
    <w:qFormat/>
    <w:rsid w:val="001A2D23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imes New Roman" w:eastAsia="Times New Roman" w:hAnsi="Times New Roman" w:cs="Times New Roman"/>
      <w:kern w:val="28"/>
      <w:sz w:val="26"/>
      <w:szCs w:val="26"/>
      <w:lang w:eastAsia="ru-RU"/>
    </w:rPr>
  </w:style>
  <w:style w:type="paragraph" w:styleId="aa">
    <w:name w:val="footer"/>
    <w:basedOn w:val="a"/>
    <w:link w:val="ab"/>
    <w:rsid w:val="001A2D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2D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8311;fld=134;dst=10029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81;n=38311;fld=134;dst=1002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6524</Words>
  <Characters>37190</Characters>
  <Application>Microsoft Office Word</Application>
  <DocSecurity>0</DocSecurity>
  <Lines>309</Lines>
  <Paragraphs>87</Paragraphs>
  <ScaleCrop>false</ScaleCrop>
  <Company/>
  <LinksUpToDate>false</LinksUpToDate>
  <CharactersWithSpaces>43627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2013-02-04T12:40:00Z</dcterms:created>
  <dcterms:modified xsi:type="dcterms:W3CDTF">2013-02-04T12:40:00Z</dcterms:modified>
</cp:coreProperties>
</file>