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5571FA" w14:textId="77777777" w:rsidR="00A6625F" w:rsidRPr="00A6625F" w:rsidRDefault="00A6625F" w:rsidP="00A6625F">
      <w:r w:rsidRPr="00A6625F">
        <w:t xml:space="preserve">  </w:t>
      </w:r>
    </w:p>
    <w:p w14:paraId="3F0259EA" w14:textId="77777777" w:rsidR="00A6625F" w:rsidRPr="00A6625F" w:rsidRDefault="00A6625F" w:rsidP="00A6625F">
      <w:r w:rsidRPr="00A6625F">
        <w:rPr>
          <w:b/>
          <w:bCs/>
        </w:rPr>
        <w:t>АДМИНИСТРАЦИЯ СТАРОХВОРОСТАНСКОГО СЕЛЬСКОГО ПОСЕЛЕНИЯ ЛИСКИНСКОГО МУНИЦИПАЛЬНОГО РАЙОНА ВОРОНЕЖСКОЙ ОБЛАСТИ</w:t>
      </w:r>
      <w:r w:rsidRPr="00A6625F">
        <w:t xml:space="preserve"> </w:t>
      </w:r>
    </w:p>
    <w:p w14:paraId="58403488" w14:textId="77777777" w:rsidR="00A6625F" w:rsidRPr="00A6625F" w:rsidRDefault="00A6625F" w:rsidP="00A6625F">
      <w:r w:rsidRPr="00A6625F">
        <w:t xml:space="preserve">  </w:t>
      </w:r>
    </w:p>
    <w:p w14:paraId="322C2D09" w14:textId="77777777" w:rsidR="00A6625F" w:rsidRPr="00A6625F" w:rsidRDefault="00A6625F" w:rsidP="00A6625F">
      <w:r w:rsidRPr="00A6625F">
        <w:rPr>
          <w:b/>
          <w:bCs/>
        </w:rPr>
        <w:t xml:space="preserve">ПОСТАНОВЛЕНИЕ </w:t>
      </w:r>
    </w:p>
    <w:p w14:paraId="63C86DC3" w14:textId="77777777" w:rsidR="00A6625F" w:rsidRPr="00A6625F" w:rsidRDefault="00A6625F" w:rsidP="00A6625F">
      <w:r w:rsidRPr="00A6625F">
        <w:t xml:space="preserve">  </w:t>
      </w:r>
    </w:p>
    <w:p w14:paraId="1B27B439" w14:textId="77777777" w:rsidR="00A6625F" w:rsidRPr="00A6625F" w:rsidRDefault="00A6625F" w:rsidP="00A6625F"/>
    <w:p w14:paraId="5D39B523" w14:textId="77777777" w:rsidR="00A6625F" w:rsidRPr="00A6625F" w:rsidRDefault="00A6625F" w:rsidP="00A6625F">
      <w:r w:rsidRPr="00A6625F">
        <w:t xml:space="preserve">от «06» октября 2023 г. № 59 </w:t>
      </w:r>
    </w:p>
    <w:p w14:paraId="09E6F608" w14:textId="77777777" w:rsidR="00A6625F" w:rsidRPr="00A6625F" w:rsidRDefault="00A6625F" w:rsidP="00A6625F">
      <w:r w:rsidRPr="00A6625F">
        <w:t xml:space="preserve">          с. Старая Хворостань </w:t>
      </w:r>
    </w:p>
    <w:p w14:paraId="7C793D1C" w14:textId="77777777" w:rsidR="00A6625F" w:rsidRPr="00A6625F" w:rsidRDefault="00A6625F" w:rsidP="00A6625F">
      <w:r w:rsidRPr="00A6625F">
        <w:t xml:space="preserve">  </w:t>
      </w:r>
    </w:p>
    <w:p w14:paraId="522A61D1" w14:textId="77777777" w:rsidR="00A6625F" w:rsidRPr="00A6625F" w:rsidRDefault="00A6625F" w:rsidP="00A6625F">
      <w:r w:rsidRPr="00A6625F">
        <w:rPr>
          <w:b/>
          <w:bCs/>
        </w:rPr>
        <w:t>О повышении (индексации) денежного вознаграждения, должностных окладов,</w:t>
      </w:r>
      <w:r w:rsidRPr="00A6625F">
        <w:t xml:space="preserve"> </w:t>
      </w:r>
    </w:p>
    <w:p w14:paraId="3EF77880" w14:textId="77777777" w:rsidR="00A6625F" w:rsidRPr="00A6625F" w:rsidRDefault="00A6625F" w:rsidP="00A6625F">
      <w:r w:rsidRPr="00A6625F">
        <w:rPr>
          <w:b/>
          <w:bCs/>
        </w:rPr>
        <w:t xml:space="preserve">окладов за классный чин, пенсии за выслугу лет (доплаты к пенсии), ежемесячной денежной выплаты к пенсии за выслугу лет </w:t>
      </w:r>
    </w:p>
    <w:p w14:paraId="36D69DB8" w14:textId="77777777" w:rsidR="00A6625F" w:rsidRPr="00A6625F" w:rsidRDefault="00A6625F" w:rsidP="00A6625F">
      <w:r w:rsidRPr="00A6625F">
        <w:rPr>
          <w:b/>
          <w:bCs/>
        </w:rPr>
        <w:t> </w:t>
      </w:r>
      <w:r w:rsidRPr="00A6625F">
        <w:t xml:space="preserve"> </w:t>
      </w:r>
    </w:p>
    <w:p w14:paraId="626D5FCD" w14:textId="77777777" w:rsidR="00A6625F" w:rsidRPr="00A6625F" w:rsidRDefault="00A6625F" w:rsidP="00A6625F">
      <w:r w:rsidRPr="00A6625F">
        <w:rPr>
          <w:b/>
          <w:bCs/>
        </w:rPr>
        <w:t> </w:t>
      </w:r>
      <w:r w:rsidRPr="00A6625F">
        <w:t xml:space="preserve"> </w:t>
      </w:r>
    </w:p>
    <w:p w14:paraId="19013203" w14:textId="77777777" w:rsidR="00A6625F" w:rsidRPr="00A6625F" w:rsidRDefault="00A6625F" w:rsidP="00A6625F">
      <w:r w:rsidRPr="00A6625F">
        <w:t xml:space="preserve">В соответствии с Указом Губернатора Воронежской области от 02.10.2023 № 236-у « О повышении (индексации) денежного вознаграждения, должностных окладов, окладов за классный чин, пенсии за выслугу лет (доплаты к пенсии), ежемесячной денежной выплаты к пенсии за выслугу лет», </w:t>
      </w:r>
    </w:p>
    <w:p w14:paraId="5DE85E33" w14:textId="77777777" w:rsidR="00A6625F" w:rsidRPr="00A6625F" w:rsidRDefault="00A6625F" w:rsidP="00A6625F">
      <w:r w:rsidRPr="00A6625F">
        <w:t xml:space="preserve">положением об оплате труда муниципальных служащих в органах местного самоуправления Старохворостанского сельского поселения Лискинского муниципального района Воронежской области, утвержденным решением Совета народных депутатов Старохворостанского сельского поселения Лискинского муниципального района от 04.04.2016 № 19 «Об оплате труда муниципальных служащих администрации Старохворостанского сельского поселения Лискинского муниципального района Воронежской области, положением об оплате труда работников администрации Старохворостанского сельского поселения Лискинского муниципального района Воронежской области, замещающих должности, не отнесенные к должностям муниципальной службы, утвержденным решением Совета народных депутатов Старохворостанского сельского поселения Лискинского муниципального района от 10.03.2016 № 9 «Об оплате труда работников администрации Старохворостанского сельского поселения Лискинского муниципального района Воронежской области, замещающих должности, не отнесенные к должностям муниципальной службы», положением о пенсионном обеспечении лиц, замещавших выборные муниципальные должности на постоянной основе в администрации Старохворостанского сельского поселения Лискинского муниципальном районе, утвержденным решением Совета народных депутатов Лискинского муниципального района от 29.04.2016 № 26 «О пенсионном обеспечении лиц, замещавших выборные муниципальные должности на постоянной основе в администрации Старохворостанского сельского поселения Лискинском муниципальном районе», администрация Старохворостанского сельского поселения Лискинского муниципального района </w:t>
      </w:r>
    </w:p>
    <w:p w14:paraId="3672C4D0" w14:textId="77777777" w:rsidR="00A6625F" w:rsidRPr="00A6625F" w:rsidRDefault="00A6625F" w:rsidP="00A6625F">
      <w:r w:rsidRPr="00A6625F">
        <w:rPr>
          <w:b/>
          <w:bCs/>
        </w:rPr>
        <w:t xml:space="preserve">п о с т а н о в л я е т: </w:t>
      </w:r>
    </w:p>
    <w:p w14:paraId="6BF523D2" w14:textId="77777777" w:rsidR="00A6625F" w:rsidRPr="00A6625F" w:rsidRDefault="00A6625F" w:rsidP="00A6625F">
      <w:r w:rsidRPr="00A6625F">
        <w:lastRenderedPageBreak/>
        <w:t xml:space="preserve">1. Повысить (проиндексировать) в 1.03 раза. </w:t>
      </w:r>
    </w:p>
    <w:p w14:paraId="366C1B56" w14:textId="77777777" w:rsidR="00A6625F" w:rsidRPr="00A6625F" w:rsidRDefault="00A6625F" w:rsidP="00A6625F">
      <w:r w:rsidRPr="00A6625F">
        <w:t xml:space="preserve">1.1. Денежное вознаграждение лиц, замещающих выборные муниципальные должности в администрации Старохворостанского сельского поселения Лискинского муниципального района, путем индексации должностных окладов. </w:t>
      </w:r>
    </w:p>
    <w:p w14:paraId="6C618962" w14:textId="77777777" w:rsidR="00A6625F" w:rsidRPr="00A6625F" w:rsidRDefault="00A6625F" w:rsidP="00A6625F">
      <w:r w:rsidRPr="00A6625F">
        <w:t xml:space="preserve">1.2. Размеры должностных окладов, надбавок к должностным окладам за классные чины муниципальных служащих, замещающих должности муниципальной службы в администрации Старохворостанского сельского поселения Лискинского муниципального района. </w:t>
      </w:r>
    </w:p>
    <w:p w14:paraId="74E057F4" w14:textId="77777777" w:rsidR="00A6625F" w:rsidRPr="00A6625F" w:rsidRDefault="00A6625F" w:rsidP="00A6625F">
      <w:r w:rsidRPr="00A6625F">
        <w:t xml:space="preserve">1.3. Размеры должностных окладов работников, замещающих должности, не являющиеся должностями муниципальной службы в администрации Старохворостанского сельского поселения Лискинского муниципального района. </w:t>
      </w:r>
    </w:p>
    <w:p w14:paraId="5D9B2672" w14:textId="77777777" w:rsidR="00A6625F" w:rsidRPr="00A6625F" w:rsidRDefault="00A6625F" w:rsidP="00A6625F">
      <w:r w:rsidRPr="00A6625F">
        <w:t xml:space="preserve">2. Проиндексировать в 1,03 раза размеры пенсий за выслугу лет (доплат к пенсии), назначенных и выплачиваемых лицам, замещавшим муниципальный должности, должности муниципальной службы. </w:t>
      </w:r>
    </w:p>
    <w:p w14:paraId="241ED887" w14:textId="77777777" w:rsidR="00A6625F" w:rsidRPr="00A6625F" w:rsidRDefault="00A6625F" w:rsidP="00A6625F">
      <w:r w:rsidRPr="00A6625F">
        <w:t xml:space="preserve">3.Установить, что при повышении (индексации) денежного вознаграждения, должностных окладов, надбавок к должностным окладам за классный чин и их размеры подлежат округлению до целого рубля в сторону увеличения. </w:t>
      </w:r>
    </w:p>
    <w:p w14:paraId="4E658936" w14:textId="77777777" w:rsidR="00A6625F" w:rsidRPr="00A6625F" w:rsidRDefault="00A6625F" w:rsidP="00A6625F">
      <w:r w:rsidRPr="00A6625F">
        <w:t xml:space="preserve">4. Руководителям структурных подразделений администрации Старохворостанского сельского поселения Лискинского муниципального района обеспечить проведение индексации денежного вознаграждения лиц, замещающих выборные муниципальные должности, должностных окладов, надбавок к должностным окладам за классные чины муниципальных служащих, замещающих должности, не являющиеся должностями муниципальной службы в администрации Старохворостанского сельского поселения Лискинского муниципального района в соответствии с настоящим постановлением. </w:t>
      </w:r>
    </w:p>
    <w:p w14:paraId="284DB21D" w14:textId="77777777" w:rsidR="00A6625F" w:rsidRPr="00A6625F" w:rsidRDefault="00A6625F" w:rsidP="00A6625F">
      <w:r w:rsidRPr="00A6625F">
        <w:t xml:space="preserve">5. Отделу бухгалтерского учета и отчетности (Молчанова) произвести в установленном порядке перерасчет назначенных и выплачиваемых пенсий за выслугу лет (доплат к пенсии), ежемесячных денежных выплат к пенсии за выслугу лет категориям пенсионеров, указанным в пункте 2 настоящего постановления. </w:t>
      </w:r>
    </w:p>
    <w:p w14:paraId="47B6BFAD" w14:textId="77777777" w:rsidR="00A6625F" w:rsidRPr="00A6625F" w:rsidRDefault="00A6625F" w:rsidP="00A6625F">
      <w:r w:rsidRPr="00A6625F">
        <w:t xml:space="preserve">6. Главе Старохворостанского сельского поселения Лискинского муниципального района принять соответствующие нормативные правовые акты о повышении (индексации) с 1 октября 2023 года в 1,03 раза в пределах средств, предусмотренных в бюджете на 2023 год. </w:t>
      </w:r>
    </w:p>
    <w:p w14:paraId="48E43214" w14:textId="77777777" w:rsidR="00A6625F" w:rsidRPr="00A6625F" w:rsidRDefault="00A6625F" w:rsidP="00A6625F">
      <w:r w:rsidRPr="00A6625F">
        <w:t xml:space="preserve">7. Действие настоящего постановления распространяется на правоотношения, возникшие с 1 октября 2023 года. </w:t>
      </w:r>
    </w:p>
    <w:p w14:paraId="7562081F" w14:textId="77777777" w:rsidR="00A6625F" w:rsidRPr="00A6625F" w:rsidRDefault="00A6625F" w:rsidP="00A6625F">
      <w:r w:rsidRPr="00A6625F">
        <w:t xml:space="preserve">8. Контроль за исполнением настоящего постановления оставляю за собой. </w:t>
      </w:r>
    </w:p>
    <w:p w14:paraId="4CDE8BD1" w14:textId="77777777" w:rsidR="00A6625F" w:rsidRPr="00A6625F" w:rsidRDefault="00A6625F" w:rsidP="00A6625F">
      <w:r w:rsidRPr="00A6625F">
        <w:t xml:space="preserve">  </w:t>
      </w:r>
    </w:p>
    <w:p w14:paraId="10A6A2D3" w14:textId="77777777" w:rsidR="00A6625F" w:rsidRPr="00A6625F" w:rsidRDefault="00A6625F" w:rsidP="00A6625F">
      <w:r w:rsidRPr="00A6625F">
        <w:rPr>
          <w:b/>
          <w:bCs/>
        </w:rPr>
        <w:t> </w:t>
      </w:r>
      <w:r w:rsidRPr="00A6625F">
        <w:t xml:space="preserve"> </w:t>
      </w:r>
    </w:p>
    <w:p w14:paraId="63C14095" w14:textId="77777777" w:rsidR="00A6625F" w:rsidRPr="00A6625F" w:rsidRDefault="00A6625F" w:rsidP="00A6625F">
      <w:r w:rsidRPr="00A6625F">
        <w:t xml:space="preserve">Глава Старохворостанского </w:t>
      </w:r>
    </w:p>
    <w:p w14:paraId="07D77C5C" w14:textId="77777777" w:rsidR="00A6625F" w:rsidRPr="00A6625F" w:rsidRDefault="00A6625F" w:rsidP="00A6625F">
      <w:r w:rsidRPr="00A6625F">
        <w:t xml:space="preserve">сельского поселения                                                     Ю.И.Карайчев </w:t>
      </w:r>
    </w:p>
    <w:p w14:paraId="70CA7BEF" w14:textId="77777777" w:rsidR="00A6625F" w:rsidRPr="00A6625F" w:rsidRDefault="00A6625F" w:rsidP="00A6625F">
      <w:r w:rsidRPr="00A6625F">
        <w:t xml:space="preserve">    </w:t>
      </w:r>
    </w:p>
    <w:p w14:paraId="6BCF4034"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DD5"/>
    <w:rsid w:val="00312C96"/>
    <w:rsid w:val="005A7B2A"/>
    <w:rsid w:val="008D6E62"/>
    <w:rsid w:val="00A6625F"/>
    <w:rsid w:val="00AA27CB"/>
    <w:rsid w:val="00C81128"/>
    <w:rsid w:val="00DE6D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2DD72C-7644-4AFB-A35A-4BB7F8276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E6D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DE6D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DE6DD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DE6DD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DE6DD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DE6DD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E6DD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E6DD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E6DD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6DD5"/>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DE6DD5"/>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DE6DD5"/>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DE6DD5"/>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DE6DD5"/>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DE6DD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E6DD5"/>
    <w:rPr>
      <w:rFonts w:eastAsiaTheme="majorEastAsia" w:cstheme="majorBidi"/>
      <w:color w:val="595959" w:themeColor="text1" w:themeTint="A6"/>
    </w:rPr>
  </w:style>
  <w:style w:type="character" w:customStyle="1" w:styleId="80">
    <w:name w:val="Заголовок 8 Знак"/>
    <w:basedOn w:val="a0"/>
    <w:link w:val="8"/>
    <w:uiPriority w:val="9"/>
    <w:semiHidden/>
    <w:rsid w:val="00DE6DD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E6DD5"/>
    <w:rPr>
      <w:rFonts w:eastAsiaTheme="majorEastAsia" w:cstheme="majorBidi"/>
      <w:color w:val="272727" w:themeColor="text1" w:themeTint="D8"/>
    </w:rPr>
  </w:style>
  <w:style w:type="paragraph" w:styleId="a3">
    <w:name w:val="Title"/>
    <w:basedOn w:val="a"/>
    <w:next w:val="a"/>
    <w:link w:val="a4"/>
    <w:uiPriority w:val="10"/>
    <w:qFormat/>
    <w:rsid w:val="00DE6D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E6D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6DD5"/>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E6DD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E6DD5"/>
    <w:pPr>
      <w:spacing w:before="160"/>
      <w:jc w:val="center"/>
    </w:pPr>
    <w:rPr>
      <w:i/>
      <w:iCs/>
      <w:color w:val="404040" w:themeColor="text1" w:themeTint="BF"/>
    </w:rPr>
  </w:style>
  <w:style w:type="character" w:customStyle="1" w:styleId="22">
    <w:name w:val="Цитата 2 Знак"/>
    <w:basedOn w:val="a0"/>
    <w:link w:val="21"/>
    <w:uiPriority w:val="29"/>
    <w:rsid w:val="00DE6DD5"/>
    <w:rPr>
      <w:i/>
      <w:iCs/>
      <w:color w:val="404040" w:themeColor="text1" w:themeTint="BF"/>
    </w:rPr>
  </w:style>
  <w:style w:type="paragraph" w:styleId="a7">
    <w:name w:val="List Paragraph"/>
    <w:basedOn w:val="a"/>
    <w:uiPriority w:val="34"/>
    <w:qFormat/>
    <w:rsid w:val="00DE6DD5"/>
    <w:pPr>
      <w:ind w:left="720"/>
      <w:contextualSpacing/>
    </w:pPr>
  </w:style>
  <w:style w:type="character" w:styleId="a8">
    <w:name w:val="Intense Emphasis"/>
    <w:basedOn w:val="a0"/>
    <w:uiPriority w:val="21"/>
    <w:qFormat/>
    <w:rsid w:val="00DE6DD5"/>
    <w:rPr>
      <w:i/>
      <w:iCs/>
      <w:color w:val="0F4761" w:themeColor="accent1" w:themeShade="BF"/>
    </w:rPr>
  </w:style>
  <w:style w:type="paragraph" w:styleId="a9">
    <w:name w:val="Intense Quote"/>
    <w:basedOn w:val="a"/>
    <w:next w:val="a"/>
    <w:link w:val="aa"/>
    <w:uiPriority w:val="30"/>
    <w:qFormat/>
    <w:rsid w:val="00DE6D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DE6DD5"/>
    <w:rPr>
      <w:i/>
      <w:iCs/>
      <w:color w:val="0F4761" w:themeColor="accent1" w:themeShade="BF"/>
    </w:rPr>
  </w:style>
  <w:style w:type="character" w:styleId="ab">
    <w:name w:val="Intense Reference"/>
    <w:basedOn w:val="a0"/>
    <w:uiPriority w:val="32"/>
    <w:qFormat/>
    <w:rsid w:val="00DE6DD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4508695">
      <w:bodyDiv w:val="1"/>
      <w:marLeft w:val="0"/>
      <w:marRight w:val="0"/>
      <w:marTop w:val="0"/>
      <w:marBottom w:val="0"/>
      <w:divBdr>
        <w:top w:val="none" w:sz="0" w:space="0" w:color="auto"/>
        <w:left w:val="none" w:sz="0" w:space="0" w:color="auto"/>
        <w:bottom w:val="none" w:sz="0" w:space="0" w:color="auto"/>
        <w:right w:val="none" w:sz="0" w:space="0" w:color="auto"/>
      </w:divBdr>
      <w:divsChild>
        <w:div w:id="2093963893">
          <w:marLeft w:val="0"/>
          <w:marRight w:val="0"/>
          <w:marTop w:val="0"/>
          <w:marBottom w:val="0"/>
          <w:divBdr>
            <w:top w:val="none" w:sz="0" w:space="0" w:color="auto"/>
            <w:left w:val="none" w:sz="0" w:space="0" w:color="auto"/>
            <w:bottom w:val="none" w:sz="0" w:space="0" w:color="auto"/>
            <w:right w:val="none" w:sz="0" w:space="0" w:color="auto"/>
          </w:divBdr>
        </w:div>
      </w:divsChild>
    </w:div>
    <w:div w:id="2138406872">
      <w:bodyDiv w:val="1"/>
      <w:marLeft w:val="0"/>
      <w:marRight w:val="0"/>
      <w:marTop w:val="0"/>
      <w:marBottom w:val="0"/>
      <w:divBdr>
        <w:top w:val="none" w:sz="0" w:space="0" w:color="auto"/>
        <w:left w:val="none" w:sz="0" w:space="0" w:color="auto"/>
        <w:bottom w:val="none" w:sz="0" w:space="0" w:color="auto"/>
        <w:right w:val="none" w:sz="0" w:space="0" w:color="auto"/>
      </w:divBdr>
      <w:divsChild>
        <w:div w:id="14370976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714</Words>
  <Characters>4075</Characters>
  <Application>Microsoft Office Word</Application>
  <DocSecurity>0</DocSecurity>
  <Lines>33</Lines>
  <Paragraphs>9</Paragraphs>
  <ScaleCrop>false</ScaleCrop>
  <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2024-10-02T08:24:00Z</dcterms:created>
  <dcterms:modified xsi:type="dcterms:W3CDTF">2024-10-02T08:24:00Z</dcterms:modified>
</cp:coreProperties>
</file>