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42" w:rsidRDefault="00137E42" w:rsidP="0087794D">
      <w:pPr>
        <w:tabs>
          <w:tab w:val="left" w:pos="3870"/>
          <w:tab w:val="center" w:pos="4677"/>
          <w:tab w:val="left" w:pos="5780"/>
        </w:tabs>
        <w:jc w:val="center"/>
      </w:pPr>
    </w:p>
    <w:p w:rsidR="00137E42" w:rsidRDefault="00137E42" w:rsidP="0087794D">
      <w:pPr>
        <w:tabs>
          <w:tab w:val="left" w:pos="3870"/>
          <w:tab w:val="center" w:pos="4677"/>
          <w:tab w:val="left" w:pos="5780"/>
        </w:tabs>
        <w:jc w:val="center"/>
      </w:pPr>
    </w:p>
    <w:p w:rsidR="0087794D" w:rsidRDefault="0087794D" w:rsidP="0087794D">
      <w:pPr>
        <w:tabs>
          <w:tab w:val="left" w:pos="3870"/>
          <w:tab w:val="center" w:pos="4677"/>
          <w:tab w:val="left" w:pos="5780"/>
        </w:tabs>
        <w:jc w:val="center"/>
      </w:pPr>
      <w:bookmarkStart w:id="0" w:name="_GoBack"/>
      <w:bookmarkEnd w:id="0"/>
      <w:r>
        <w:t>АДМИНИСТРАЦИЯ</w:t>
      </w:r>
    </w:p>
    <w:p w:rsidR="0087794D" w:rsidRDefault="00F12BA7" w:rsidP="0087794D">
      <w:pPr>
        <w:ind w:right="-284"/>
        <w:jc w:val="center"/>
      </w:pPr>
      <w:r>
        <w:t>СТАРОХВОРОСТАНСКОГО</w:t>
      </w:r>
      <w:r w:rsidR="0087794D">
        <w:t xml:space="preserve"> СЕЛЬСКОГО ПОСЕЛЕНИЯ</w:t>
      </w:r>
    </w:p>
    <w:p w:rsidR="0087794D" w:rsidRDefault="0087794D" w:rsidP="0087794D">
      <w:pPr>
        <w:ind w:right="-284"/>
        <w:jc w:val="center"/>
      </w:pPr>
      <w:r>
        <w:t>ЛИСКИНСКОГО МУНИЦИПАЛЬНОГО РАЙОНА</w:t>
      </w:r>
    </w:p>
    <w:p w:rsidR="0087794D" w:rsidRDefault="0087794D" w:rsidP="0087794D">
      <w:pPr>
        <w:ind w:right="-284"/>
        <w:jc w:val="center"/>
      </w:pPr>
      <w:r>
        <w:t>ВОРОНЕЖСКОЙ ОБЛАСТИ</w:t>
      </w:r>
    </w:p>
    <w:p w:rsidR="0087794D" w:rsidRDefault="0087794D" w:rsidP="0087794D">
      <w:pPr>
        <w:ind w:right="-284"/>
        <w:jc w:val="center"/>
      </w:pPr>
    </w:p>
    <w:p w:rsidR="0087794D" w:rsidRDefault="0087794D" w:rsidP="0087794D">
      <w:pPr>
        <w:pBdr>
          <w:bottom w:val="single" w:sz="12" w:space="1" w:color="auto"/>
        </w:pBdr>
        <w:ind w:right="-284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7794D" w:rsidRDefault="0087794D" w:rsidP="0087794D">
      <w:pPr>
        <w:ind w:right="-284"/>
        <w:jc w:val="center"/>
        <w:rPr>
          <w:b/>
          <w:sz w:val="32"/>
          <w:szCs w:val="32"/>
        </w:rPr>
      </w:pPr>
    </w:p>
    <w:p w:rsidR="0087794D" w:rsidRDefault="0087794D" w:rsidP="0087794D">
      <w:pPr>
        <w:ind w:right="-284"/>
      </w:pPr>
    </w:p>
    <w:p w:rsidR="0087794D" w:rsidRDefault="00F12BA7" w:rsidP="0087794D">
      <w:pPr>
        <w:ind w:right="-284"/>
        <w:rPr>
          <w:b/>
          <w:u w:val="single"/>
        </w:rPr>
      </w:pPr>
      <w:r>
        <w:rPr>
          <w:u w:val="single"/>
        </w:rPr>
        <w:t>от  17  февраля   2014 г. № 21</w:t>
      </w:r>
    </w:p>
    <w:p w:rsidR="0087794D" w:rsidRDefault="0087794D" w:rsidP="0087794D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87794D" w:rsidRDefault="0087794D" w:rsidP="0087794D">
      <w:pPr>
        <w:ind w:right="-284"/>
      </w:pPr>
    </w:p>
    <w:p w:rsidR="0087794D" w:rsidRDefault="0087794D" w:rsidP="0087794D">
      <w:pPr>
        <w:rPr>
          <w:b/>
        </w:rPr>
      </w:pPr>
      <w:r w:rsidRPr="00D352A8">
        <w:rPr>
          <w:b/>
        </w:rPr>
        <w:t>О</w:t>
      </w:r>
      <w:r>
        <w:rPr>
          <w:b/>
        </w:rPr>
        <w:t>б утверждении плана-графика</w:t>
      </w:r>
    </w:p>
    <w:p w:rsidR="0087794D" w:rsidRDefault="0087794D" w:rsidP="0087794D">
      <w:pPr>
        <w:rPr>
          <w:b/>
        </w:rPr>
      </w:pPr>
      <w:r>
        <w:rPr>
          <w:b/>
        </w:rPr>
        <w:t xml:space="preserve">закупок администрации </w:t>
      </w:r>
      <w:r w:rsidR="00F12BA7">
        <w:rPr>
          <w:b/>
        </w:rPr>
        <w:t>Старохворостанского</w:t>
      </w:r>
    </w:p>
    <w:p w:rsidR="0087794D" w:rsidRDefault="0087794D" w:rsidP="0087794D">
      <w:pPr>
        <w:rPr>
          <w:b/>
        </w:rPr>
      </w:pPr>
      <w:r>
        <w:rPr>
          <w:b/>
        </w:rPr>
        <w:t>сельского поселения  Лискинского</w:t>
      </w:r>
    </w:p>
    <w:p w:rsidR="0087794D" w:rsidRDefault="0087794D" w:rsidP="0087794D">
      <w:pPr>
        <w:rPr>
          <w:b/>
        </w:rPr>
      </w:pPr>
      <w:r>
        <w:rPr>
          <w:b/>
        </w:rPr>
        <w:t xml:space="preserve">муниципального района </w:t>
      </w:r>
      <w:proofErr w:type="gramStart"/>
      <w:r>
        <w:rPr>
          <w:b/>
        </w:rPr>
        <w:t>Воронежской</w:t>
      </w:r>
      <w:proofErr w:type="gramEnd"/>
    </w:p>
    <w:p w:rsidR="0087794D" w:rsidRPr="00FD28AB" w:rsidRDefault="0087794D" w:rsidP="0087794D">
      <w:r>
        <w:rPr>
          <w:b/>
        </w:rPr>
        <w:t>области</w:t>
      </w:r>
    </w:p>
    <w:p w:rsidR="0087794D" w:rsidRPr="00D86F69" w:rsidRDefault="0087794D" w:rsidP="0087794D">
      <w:pPr>
        <w:spacing w:line="360" w:lineRule="auto"/>
        <w:jc w:val="both"/>
      </w:pPr>
    </w:p>
    <w:p w:rsidR="0087794D" w:rsidRDefault="0087794D" w:rsidP="0087794D">
      <w:pPr>
        <w:spacing w:line="276" w:lineRule="auto"/>
        <w:ind w:firstLine="709"/>
        <w:jc w:val="both"/>
      </w:pPr>
      <w:r>
        <w:t xml:space="preserve">   Руководствуясь Федеральным законом от 06.10.2003г. № 131-ФЗ «Об организации местного самоуправления в Российской Федерации», Гражданским Кодексом Российской  Федерации,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 приказом Минэкономразвития России и </w:t>
      </w:r>
      <w:proofErr w:type="gramStart"/>
      <w:r>
        <w:t xml:space="preserve">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от 27.12.2011г. №761/20н, администрация  </w:t>
      </w:r>
      <w:r w:rsidR="00F12BA7" w:rsidRPr="00F12BA7">
        <w:t>Старохворостанского</w:t>
      </w:r>
      <w:r>
        <w:t xml:space="preserve"> сельского поселения Лискинского муниципального района Воронежской области</w:t>
      </w:r>
      <w:proofErr w:type="gramEnd"/>
    </w:p>
    <w:p w:rsidR="0087794D" w:rsidRDefault="0087794D" w:rsidP="0087794D">
      <w:pPr>
        <w:pStyle w:val="a3"/>
        <w:spacing w:line="360" w:lineRule="auto"/>
        <w:jc w:val="both"/>
        <w:rPr>
          <w:b/>
        </w:rPr>
      </w:pPr>
    </w:p>
    <w:p w:rsidR="0087794D" w:rsidRPr="00F12BA7" w:rsidRDefault="0087794D" w:rsidP="00F12BA7">
      <w:pPr>
        <w:spacing w:line="360" w:lineRule="auto"/>
        <w:jc w:val="both"/>
        <w:rPr>
          <w:b/>
        </w:rPr>
      </w:pPr>
      <w:r w:rsidRPr="00F12BA7">
        <w:rPr>
          <w:b/>
        </w:rPr>
        <w:t xml:space="preserve">ПОСТАНОВЛЯЕТ: </w:t>
      </w:r>
    </w:p>
    <w:p w:rsidR="00F12BA7" w:rsidRDefault="0087794D" w:rsidP="00F12BA7">
      <w:pPr>
        <w:pStyle w:val="a3"/>
        <w:numPr>
          <w:ilvl w:val="0"/>
          <w:numId w:val="1"/>
        </w:numPr>
        <w:spacing w:line="360" w:lineRule="auto"/>
        <w:jc w:val="both"/>
      </w:pPr>
      <w:r w:rsidRPr="006B1800">
        <w:t xml:space="preserve">Утвердить </w:t>
      </w:r>
      <w:r>
        <w:t>план-график закупок</w:t>
      </w:r>
      <w:r w:rsidRPr="006B1800">
        <w:t xml:space="preserve"> администрации </w:t>
      </w:r>
      <w:r>
        <w:t xml:space="preserve"> </w:t>
      </w:r>
      <w:r w:rsidR="00F12BA7" w:rsidRPr="00F12BA7">
        <w:t>Старохворостанского</w:t>
      </w:r>
    </w:p>
    <w:p w:rsidR="0087794D" w:rsidRPr="006B1800" w:rsidRDefault="0087794D" w:rsidP="00F12BA7">
      <w:pPr>
        <w:spacing w:line="360" w:lineRule="auto"/>
        <w:jc w:val="both"/>
      </w:pPr>
      <w:r>
        <w:t xml:space="preserve">сельского поселения </w:t>
      </w:r>
      <w:r w:rsidRPr="006B1800">
        <w:t>Лискинского муниципального района Воронежской области (прилагается).</w:t>
      </w:r>
    </w:p>
    <w:p w:rsidR="00F12BA7" w:rsidRDefault="0087794D" w:rsidP="00F12BA7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Контроль за исполнением настоящего </w:t>
      </w:r>
      <w:r w:rsidR="00F12BA7">
        <w:t xml:space="preserve">постановления оставляю </w:t>
      </w:r>
      <w:proofErr w:type="gramStart"/>
      <w:r w:rsidR="00F12BA7">
        <w:t>за</w:t>
      </w:r>
      <w:proofErr w:type="gramEnd"/>
    </w:p>
    <w:p w:rsidR="0087794D" w:rsidRDefault="002C2765" w:rsidP="00F12BA7">
      <w:pPr>
        <w:spacing w:line="360" w:lineRule="auto"/>
        <w:jc w:val="both"/>
      </w:pPr>
      <w:r>
        <w:t>со</w:t>
      </w:r>
      <w:r w:rsidR="00F12BA7">
        <w:t>бой.</w:t>
      </w:r>
    </w:p>
    <w:p w:rsidR="0087794D" w:rsidRDefault="0087794D" w:rsidP="0087794D">
      <w:pPr>
        <w:jc w:val="both"/>
      </w:pPr>
    </w:p>
    <w:p w:rsidR="00F12BA7" w:rsidRDefault="0087794D" w:rsidP="0087794D">
      <w:r>
        <w:t xml:space="preserve">Глава </w:t>
      </w:r>
      <w:r w:rsidR="00F12BA7" w:rsidRPr="00F12BA7">
        <w:t>Старохворостанского</w:t>
      </w:r>
    </w:p>
    <w:p w:rsidR="0087794D" w:rsidRDefault="0087794D" w:rsidP="0087794D">
      <w:r>
        <w:t xml:space="preserve">сельского поселения                                 </w:t>
      </w:r>
      <w:r w:rsidR="00F12BA7">
        <w:t xml:space="preserve">               </w:t>
      </w:r>
      <w:r>
        <w:t xml:space="preserve"> </w:t>
      </w:r>
      <w:r w:rsidR="00F12BA7">
        <w:t>Ю.И.Карайчев</w:t>
      </w:r>
    </w:p>
    <w:p w:rsidR="0087794D" w:rsidRDefault="0087794D" w:rsidP="0087794D"/>
    <w:p w:rsidR="004E3968" w:rsidRDefault="004E3968"/>
    <w:p w:rsidR="002C2765" w:rsidRDefault="002C2765"/>
    <w:p w:rsidR="002C2765" w:rsidRDefault="002C2765"/>
    <w:p w:rsidR="002C2765" w:rsidRDefault="002C2765" w:rsidP="002C2765">
      <w:r>
        <w:t xml:space="preserve">                                                      Акт </w:t>
      </w:r>
    </w:p>
    <w:p w:rsidR="002C2765" w:rsidRDefault="002C2765" w:rsidP="002C2765">
      <w:r>
        <w:t>обнародования  постановления администрации Старохворостанского сельского поселения  Лискинского муниципального района Воронежской области  № 21  от   17.02.2014 г.  «Об утверждении плана-графика</w:t>
      </w:r>
    </w:p>
    <w:p w:rsidR="002C2765" w:rsidRDefault="002C2765" w:rsidP="002C2765">
      <w:r>
        <w:t>закупок администрации Старохворостанского сельского поселения  Лискинского муниципального района Воронежской  области»</w:t>
      </w:r>
    </w:p>
    <w:p w:rsidR="002C2765" w:rsidRDefault="002C2765" w:rsidP="002C2765"/>
    <w:p w:rsidR="002C2765" w:rsidRDefault="002C2765" w:rsidP="002C2765">
      <w:r>
        <w:t xml:space="preserve"> 17.02.2014 года                                                      село </w:t>
      </w:r>
      <w:proofErr w:type="gramStart"/>
      <w:r>
        <w:t>Старая</w:t>
      </w:r>
      <w:proofErr w:type="gramEnd"/>
      <w:r>
        <w:t xml:space="preserve"> Хворостань </w:t>
      </w:r>
    </w:p>
    <w:p w:rsidR="002C2765" w:rsidRDefault="002C2765" w:rsidP="002C2765"/>
    <w:p w:rsidR="002C2765" w:rsidRDefault="002C2765" w:rsidP="002C2765">
      <w:r>
        <w:t>Мы, нижеподписавшиеся, комиссия в составе председателя комиссии Карайчева Ю.И. секретаря комиссии Тереховой В.И. членов комиссии: Блиновой Т.А. составили настоящий акт  в том, что 17.02.2014    года постановление   администрации Старохворостанского сельского поселения Лискинского муниципального района Воронежской области «Об утверждении плана-графика  закупок администрации Старохворостанского</w:t>
      </w:r>
    </w:p>
    <w:p w:rsidR="002C2765" w:rsidRDefault="002C2765" w:rsidP="002C2765">
      <w:r>
        <w:t xml:space="preserve">сельского поселения  Лискинского муниципального района </w:t>
      </w:r>
      <w:proofErr w:type="gramStart"/>
      <w:r>
        <w:t>Воронежской</w:t>
      </w:r>
      <w:proofErr w:type="gramEnd"/>
    </w:p>
    <w:p w:rsidR="002C2765" w:rsidRDefault="002C2765" w:rsidP="002C2765">
      <w:r>
        <w:t>области</w:t>
      </w:r>
      <w:proofErr w:type="gramStart"/>
      <w:r>
        <w:t>»р</w:t>
      </w:r>
      <w:proofErr w:type="gramEnd"/>
      <w:r>
        <w:t xml:space="preserve">азмещено в местах, предназначенных для обнародования муниципальных </w:t>
      </w:r>
      <w:r w:rsidR="00305FDC">
        <w:t xml:space="preserve"> </w:t>
      </w:r>
      <w:r>
        <w:t xml:space="preserve">правовых актов: </w:t>
      </w:r>
    </w:p>
    <w:p w:rsidR="002C2765" w:rsidRDefault="002C2765" w:rsidP="002C2765">
      <w:r>
        <w:t xml:space="preserve">1.внутренний стенд и наружный  щит  у здания администрации Старохворостанского   </w:t>
      </w:r>
      <w:r w:rsidR="00305FDC">
        <w:t xml:space="preserve"> </w:t>
      </w:r>
      <w:r>
        <w:t xml:space="preserve">сельского поселения  по ул. Центральная, 1. село Старая Хворостань; </w:t>
      </w:r>
    </w:p>
    <w:p w:rsidR="002C2765" w:rsidRDefault="002C2765" w:rsidP="002C2765">
      <w:r>
        <w:t xml:space="preserve">2.доска объявлений  на  здании  магазина « Причал», по ул. </w:t>
      </w:r>
      <w:r w:rsidR="00305FDC">
        <w:t xml:space="preserve"> Центральная, 10 село Старая  </w:t>
      </w:r>
      <w:r>
        <w:t xml:space="preserve"> Хворостань;</w:t>
      </w:r>
    </w:p>
    <w:p w:rsidR="002C2765" w:rsidRDefault="002C2765" w:rsidP="002C2765">
      <w:r>
        <w:t>3.доска  объявлений  на  здании  магазина  по ул.  Садовая, 1 б село Селявное,</w:t>
      </w:r>
    </w:p>
    <w:p w:rsidR="002C2765" w:rsidRDefault="002C2765" w:rsidP="002C2765">
      <w:r>
        <w:t xml:space="preserve">   с  целью доведения  до сведения жителей, проживающих на территории    </w:t>
      </w:r>
    </w:p>
    <w:p w:rsidR="002C2765" w:rsidRDefault="002C2765" w:rsidP="002C2765">
      <w:r>
        <w:t xml:space="preserve">   Старохворостанского сельского поселения.</w:t>
      </w:r>
    </w:p>
    <w:p w:rsidR="002C2765" w:rsidRDefault="002C2765" w:rsidP="002C2765"/>
    <w:p w:rsidR="002C2765" w:rsidRDefault="002C2765" w:rsidP="002C2765"/>
    <w:p w:rsidR="002C2765" w:rsidRDefault="002C2765" w:rsidP="002C2765">
      <w:r>
        <w:tab/>
      </w:r>
    </w:p>
    <w:p w:rsidR="002C2765" w:rsidRDefault="002C2765" w:rsidP="002C2765">
      <w:r>
        <w:t>В чем и составлен настоящий акт.</w:t>
      </w:r>
    </w:p>
    <w:p w:rsidR="002C2765" w:rsidRDefault="002C2765" w:rsidP="002C2765"/>
    <w:p w:rsidR="002C2765" w:rsidRDefault="002C2765" w:rsidP="002C2765"/>
    <w:p w:rsidR="002C2765" w:rsidRDefault="002C2765" w:rsidP="002C2765">
      <w:r>
        <w:t>Председатель комиссии</w:t>
      </w:r>
      <w:proofErr w:type="gramStart"/>
      <w:r>
        <w:t xml:space="preserve"> :</w:t>
      </w:r>
      <w:proofErr w:type="gramEnd"/>
      <w:r>
        <w:t xml:space="preserve">                                            Ю. И. Карайчев</w:t>
      </w:r>
    </w:p>
    <w:p w:rsidR="002C2765" w:rsidRDefault="002C2765" w:rsidP="002C2765"/>
    <w:p w:rsidR="002C2765" w:rsidRDefault="002C2765" w:rsidP="002C2765">
      <w:r>
        <w:t>Секретарь комиссии:                                                   В.И. Терехова</w:t>
      </w:r>
    </w:p>
    <w:p w:rsidR="002C2765" w:rsidRDefault="002C2765" w:rsidP="002C2765"/>
    <w:p w:rsidR="002C2765" w:rsidRDefault="002C2765" w:rsidP="002C2765">
      <w:r>
        <w:t>Члены комиссии:                                                         Т.А. Блинова</w:t>
      </w:r>
    </w:p>
    <w:p w:rsidR="002C2765" w:rsidRDefault="002C2765" w:rsidP="002C2765">
      <w:r>
        <w:t xml:space="preserve">                                                                     </w:t>
      </w:r>
    </w:p>
    <w:p w:rsidR="002C2765" w:rsidRDefault="002C2765" w:rsidP="002C2765"/>
    <w:p w:rsidR="002C2765" w:rsidRDefault="002C2765" w:rsidP="002C2765"/>
    <w:p w:rsidR="002C2765" w:rsidRDefault="002C2765" w:rsidP="002C2765"/>
    <w:p w:rsidR="002C2765" w:rsidRDefault="002C2765"/>
    <w:sectPr w:rsidR="002C2765" w:rsidSect="00F12BA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C27FE"/>
    <w:multiLevelType w:val="hybridMultilevel"/>
    <w:tmpl w:val="7E621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94D"/>
    <w:rsid w:val="00137E42"/>
    <w:rsid w:val="002C2765"/>
    <w:rsid w:val="00305FDC"/>
    <w:rsid w:val="004E3968"/>
    <w:rsid w:val="0087794D"/>
    <w:rsid w:val="00A24921"/>
    <w:rsid w:val="00F1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7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2014-02-21T08:49:00Z</dcterms:created>
  <dcterms:modified xsi:type="dcterms:W3CDTF">2014-02-28T06:10:00Z</dcterms:modified>
</cp:coreProperties>
</file>