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0F" w:rsidRPr="00C73B0F" w:rsidRDefault="00C73B0F" w:rsidP="00C73B0F">
      <w:pPr>
        <w:pStyle w:val="a5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C73B0F">
        <w:rPr>
          <w:b/>
          <w:bCs/>
          <w:sz w:val="28"/>
          <w:szCs w:val="28"/>
        </w:rPr>
        <w:t xml:space="preserve">СОВЕТ НАРОДНЫХ ДЕПУТАТОВ  </w:t>
      </w:r>
    </w:p>
    <w:p w:rsidR="00C73B0F" w:rsidRPr="00C73B0F" w:rsidRDefault="00C73B0F" w:rsidP="00C73B0F">
      <w:pPr>
        <w:pStyle w:val="a5"/>
        <w:spacing w:after="0"/>
        <w:rPr>
          <w:b/>
          <w:bCs/>
          <w:sz w:val="28"/>
          <w:szCs w:val="28"/>
        </w:rPr>
      </w:pPr>
      <w:r w:rsidRPr="00C73B0F">
        <w:rPr>
          <w:b/>
          <w:bCs/>
          <w:sz w:val="28"/>
          <w:szCs w:val="28"/>
        </w:rPr>
        <w:t>СТАРОХВОРОСТАНСКОГО СЕЛЬСКОГО ПОСЕЛЕНИЯ</w:t>
      </w:r>
    </w:p>
    <w:p w:rsidR="00C73B0F" w:rsidRPr="00C73B0F" w:rsidRDefault="00C73B0F" w:rsidP="00C73B0F">
      <w:pPr>
        <w:pStyle w:val="a5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C73B0F">
        <w:rPr>
          <w:b/>
          <w:bCs/>
          <w:sz w:val="28"/>
          <w:szCs w:val="28"/>
        </w:rPr>
        <w:t xml:space="preserve"> ЛИСКИНСКОГО МУНИЦИПАЛЬНОГО РАЙОНА</w:t>
      </w:r>
    </w:p>
    <w:p w:rsidR="00C73B0F" w:rsidRPr="00C73B0F" w:rsidRDefault="00C73B0F" w:rsidP="00C73B0F">
      <w:pPr>
        <w:pStyle w:val="a5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C73B0F">
        <w:rPr>
          <w:b/>
          <w:bCs/>
          <w:sz w:val="28"/>
          <w:szCs w:val="28"/>
        </w:rPr>
        <w:t xml:space="preserve"> ВОРОНЕЖСКОЙ ОБЛАСТИ</w:t>
      </w:r>
    </w:p>
    <w:p w:rsidR="00C73B0F" w:rsidRPr="00C73B0F" w:rsidRDefault="00C73B0F" w:rsidP="00C73B0F">
      <w:pPr>
        <w:pStyle w:val="a5"/>
        <w:spacing w:after="0"/>
        <w:rPr>
          <w:b/>
          <w:bCs/>
          <w:sz w:val="28"/>
          <w:szCs w:val="28"/>
        </w:rPr>
      </w:pPr>
    </w:p>
    <w:p w:rsidR="00C73B0F" w:rsidRPr="00C73B0F" w:rsidRDefault="00C73B0F" w:rsidP="00C73B0F">
      <w:pPr>
        <w:pStyle w:val="a5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C73B0F">
        <w:rPr>
          <w:b/>
          <w:bCs/>
          <w:sz w:val="28"/>
          <w:szCs w:val="28"/>
        </w:rPr>
        <w:t>Р Е Ш Е Н И Е</w:t>
      </w:r>
    </w:p>
    <w:p w:rsidR="00C73B0F" w:rsidRPr="00C73B0F" w:rsidRDefault="00C73B0F" w:rsidP="00C73B0F">
      <w:pPr>
        <w:pStyle w:val="a5"/>
        <w:spacing w:after="0"/>
        <w:rPr>
          <w:b/>
          <w:bCs/>
          <w:sz w:val="28"/>
          <w:szCs w:val="28"/>
        </w:rPr>
      </w:pPr>
    </w:p>
    <w:p w:rsidR="00203B71" w:rsidRDefault="00B931A7" w:rsidP="00C73B0F">
      <w:pPr>
        <w:pStyle w:val="a5"/>
        <w:spacing w:after="0"/>
        <w:ind w:left="0"/>
        <w:rPr>
          <w:sz w:val="28"/>
          <w:szCs w:val="28"/>
        </w:rPr>
      </w:pPr>
      <w:r w:rsidRPr="00203B71">
        <w:rPr>
          <w:sz w:val="28"/>
          <w:szCs w:val="28"/>
        </w:rPr>
        <w:t xml:space="preserve">от </w:t>
      </w:r>
      <w:r w:rsidR="00C73B0F">
        <w:rPr>
          <w:sz w:val="28"/>
          <w:szCs w:val="28"/>
        </w:rPr>
        <w:t xml:space="preserve">27 </w:t>
      </w:r>
      <w:proofErr w:type="gramStart"/>
      <w:r w:rsidR="00C73B0F">
        <w:rPr>
          <w:sz w:val="28"/>
          <w:szCs w:val="28"/>
        </w:rPr>
        <w:t xml:space="preserve">декабря  </w:t>
      </w:r>
      <w:r w:rsidR="006A79F8">
        <w:rPr>
          <w:sz w:val="28"/>
          <w:szCs w:val="28"/>
        </w:rPr>
        <w:t>2024</w:t>
      </w:r>
      <w:proofErr w:type="gramEnd"/>
      <w:r w:rsidR="006A79F8">
        <w:rPr>
          <w:sz w:val="28"/>
          <w:szCs w:val="28"/>
        </w:rPr>
        <w:t xml:space="preserve"> </w:t>
      </w:r>
      <w:r w:rsidRPr="00203B71">
        <w:rPr>
          <w:sz w:val="28"/>
          <w:szCs w:val="28"/>
        </w:rPr>
        <w:t xml:space="preserve">№ </w:t>
      </w:r>
      <w:r w:rsidR="00FF6F13">
        <w:rPr>
          <w:sz w:val="28"/>
          <w:szCs w:val="28"/>
        </w:rPr>
        <w:t>152</w:t>
      </w:r>
    </w:p>
    <w:p w:rsidR="004B10B4" w:rsidRDefault="00C73B0F" w:rsidP="006A79F8">
      <w:pPr>
        <w:pStyle w:val="a5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с. Старая Хворостань</w:t>
      </w:r>
    </w:p>
    <w:p w:rsidR="006A79F8" w:rsidRPr="00203B71" w:rsidRDefault="006A79F8" w:rsidP="006A79F8">
      <w:pPr>
        <w:pStyle w:val="a5"/>
        <w:spacing w:after="0"/>
        <w:ind w:lef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7"/>
      </w:tblGrid>
      <w:tr w:rsidR="004B10B4" w:rsidRPr="00203B71" w:rsidTr="00203B71">
        <w:trPr>
          <w:trHeight w:val="1531"/>
        </w:trPr>
        <w:tc>
          <w:tcPr>
            <w:tcW w:w="5697" w:type="dxa"/>
          </w:tcPr>
          <w:p w:rsidR="004B10B4" w:rsidRPr="00203B71" w:rsidRDefault="006A79F8" w:rsidP="00A7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решение Совета народных депутатов </w:t>
            </w:r>
            <w:r w:rsidR="00FB5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Старохворостанского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Лискинского муниципального района Воронежской</w:t>
            </w:r>
            <w:r w:rsidR="00C73B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 от 15.11.2023 № 105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C73B0F" w:rsidRPr="00C73B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передаче осуществления части полномочий по организации водоснабжения населения в границах Старохворостанского сельского поселения Лискинского муниципального района Воронежской области Лискинскому муниципальному району Воронежской области</w:t>
            </w:r>
            <w:r w:rsidR="00C73B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B10B4" w:rsidRPr="00203B71" w:rsidRDefault="004B10B4" w:rsidP="00203B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B0F" w:rsidRDefault="004B10B4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>В соответствии с ч. 4  ст. 15  Федерального закона от  06.10.2003  № 131-ФЗ «Об общих принципах организации местного самоупра</w:t>
      </w:r>
      <w:r w:rsidR="00EF34D3" w:rsidRPr="00203B71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от 10.11.2014 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 xml:space="preserve"> 148-ОЗ "О закреплении отдельных вопросов местного значения за сельскими п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 xml:space="preserve">оселениями Воронежской области", 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народных депутатов </w:t>
      </w:r>
      <w:bookmarkStart w:id="0" w:name="_GoBack"/>
      <w:bookmarkEnd w:id="0"/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3966A6" w:rsidRPr="00203B71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 xml:space="preserve"> ноября 2016 № 70 </w:t>
      </w:r>
      <w:r w:rsidR="003966A6" w:rsidRPr="00203B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заключения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глашений о передаче полномочий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03574" w:rsidRPr="00203B71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C73B0F">
        <w:rPr>
          <w:rFonts w:ascii="Times New Roman" w:eastAsia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A03574" w:rsidRPr="00203B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0B4" w:rsidRPr="00203B71" w:rsidRDefault="004B10B4" w:rsidP="00C73B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6A8D" w:rsidRDefault="004B10B4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="00EE290F"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r w:rsidR="00C73B0F" w:rsidRPr="00C73B0F">
        <w:rPr>
          <w:rFonts w:ascii="Times New Roman" w:eastAsia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</w:t>
      </w:r>
      <w:r w:rsidR="00C73B0F">
        <w:rPr>
          <w:rFonts w:ascii="Times New Roman" w:eastAsia="Times New Roman" w:hAnsi="Times New Roman" w:cs="Times New Roman"/>
          <w:sz w:val="28"/>
          <w:szCs w:val="28"/>
        </w:rPr>
        <w:t>ской области от 15.11.2023 № 105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B0F" w:rsidRPr="00C73B0F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по организации водоснабжения населения в границах Старохворостанского сельского поселения Лискинского муниципального района Воронежской области Лискинскому муниципальному </w:t>
      </w:r>
      <w:r w:rsidR="00C73B0F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району Воронежской области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, изложив </w:t>
      </w:r>
      <w:r w:rsidR="00EE290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A6A8D" w:rsidRPr="001A6A8D">
        <w:rPr>
          <w:rFonts w:ascii="Times New Roman" w:eastAsia="Times New Roman" w:hAnsi="Times New Roman" w:cs="Times New Roman"/>
          <w:sz w:val="28"/>
          <w:szCs w:val="28"/>
        </w:rPr>
        <w:t xml:space="preserve"> в но</w:t>
      </w:r>
      <w:r w:rsidR="00EE290F">
        <w:rPr>
          <w:rFonts w:ascii="Times New Roman" w:eastAsia="Times New Roman" w:hAnsi="Times New Roman" w:cs="Times New Roman"/>
          <w:sz w:val="28"/>
          <w:szCs w:val="28"/>
        </w:rPr>
        <w:t>вой редакции согласно приложений</w:t>
      </w:r>
      <w:r w:rsidR="001A6A8D" w:rsidRPr="001A6A8D">
        <w:rPr>
          <w:rFonts w:ascii="Times New Roman" w:eastAsia="Times New Roman" w:hAnsi="Times New Roman" w:cs="Times New Roman"/>
          <w:sz w:val="28"/>
          <w:szCs w:val="28"/>
        </w:rPr>
        <w:t xml:space="preserve">  к настоящему решению.</w:t>
      </w:r>
    </w:p>
    <w:p w:rsidR="00C73B0F" w:rsidRPr="00C73B0F" w:rsidRDefault="009752B8" w:rsidP="00C73B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3B0F" w:rsidRPr="00C73B0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«Старохворостанский муниципальный вестник» и на официальном сайте администрации </w:t>
      </w:r>
      <w:proofErr w:type="gramStart"/>
      <w:r w:rsidR="00C73B0F" w:rsidRPr="00C73B0F">
        <w:rPr>
          <w:rFonts w:ascii="Times New Roman" w:eastAsia="Times New Roman" w:hAnsi="Times New Roman" w:cs="Times New Roman"/>
          <w:sz w:val="28"/>
          <w:szCs w:val="28"/>
        </w:rPr>
        <w:t>Старохворостанского  сельского</w:t>
      </w:r>
      <w:proofErr w:type="gramEnd"/>
      <w:r w:rsidR="00C73B0F" w:rsidRPr="00C73B0F">
        <w:rPr>
          <w:rFonts w:ascii="Times New Roman" w:eastAsia="Times New Roman" w:hAnsi="Times New Roman" w:cs="Times New Roman"/>
          <w:sz w:val="28"/>
          <w:szCs w:val="28"/>
        </w:rPr>
        <w:t xml:space="preserve"> поселения Лискинского муниципального района в информационно-телекоммуникационной сети «Интернет».</w:t>
      </w:r>
    </w:p>
    <w:p w:rsidR="004B10B4" w:rsidRPr="00203B71" w:rsidRDefault="00C73B0F" w:rsidP="00C73B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0F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4B10B4" w:rsidRPr="00203B71" w:rsidRDefault="004B10B4" w:rsidP="00203B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90F" w:rsidRDefault="00EE290F" w:rsidP="0020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Старохворостанского </w:t>
      </w:r>
    </w:p>
    <w:p w:rsidR="00B458EA" w:rsidRPr="00203B71" w:rsidRDefault="00EE290F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  Ю.И.Карайчев</w:t>
      </w:r>
    </w:p>
    <w:p w:rsidR="00EE290F" w:rsidRDefault="00EE290F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A1B" w:rsidRPr="00203B71" w:rsidRDefault="001A216A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E290F" w:rsidRDefault="00EE290F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</w:t>
      </w:r>
    </w:p>
    <w:p w:rsidR="008A67B2" w:rsidRPr="00203B71" w:rsidRDefault="00203B71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="001A216A"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E290F">
        <w:rPr>
          <w:rFonts w:ascii="Times New Roman" w:hAnsi="Times New Roman" w:cs="Times New Roman"/>
          <w:sz w:val="28"/>
          <w:szCs w:val="28"/>
        </w:rPr>
        <w:t xml:space="preserve">                                           Н.Б.Демьянова</w:t>
      </w:r>
    </w:p>
    <w:p w:rsidR="00E147B2" w:rsidRDefault="00E1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.</w:t>
      </w: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752B8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Pr="009752B8">
        <w:rPr>
          <w:rFonts w:ascii="Times New Roman" w:hAnsi="Times New Roman" w:cs="Times New Roman"/>
          <w:sz w:val="28"/>
          <w:szCs w:val="28"/>
        </w:rPr>
        <w:t xml:space="preserve"> решению Совета народных депутатов </w:t>
      </w:r>
      <w:r w:rsidRPr="00EE290F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Pr="009752B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Воронежской области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752B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52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52B8">
        <w:rPr>
          <w:rFonts w:ascii="Times New Roman" w:hAnsi="Times New Roman" w:cs="Times New Roman"/>
          <w:sz w:val="28"/>
          <w:szCs w:val="28"/>
        </w:rPr>
        <w:t xml:space="preserve"> №</w:t>
      </w:r>
      <w:r w:rsidR="00FF6F13">
        <w:rPr>
          <w:rFonts w:ascii="Times New Roman" w:hAnsi="Times New Roman" w:cs="Times New Roman"/>
          <w:sz w:val="28"/>
          <w:szCs w:val="28"/>
        </w:rPr>
        <w:t>152</w:t>
      </w: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EE290F" w:rsidRPr="00203B71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03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 решению Совета народных депутатов  Лискинского муниципального района  Воронежской области                                                                                                                      </w:t>
      </w:r>
      <w:r w:rsidRPr="007167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15.11.2023</w:t>
      </w:r>
      <w:r w:rsidRPr="007167F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EE290F" w:rsidRPr="00203B71" w:rsidRDefault="00EE290F" w:rsidP="00EE290F">
      <w:pPr>
        <w:tabs>
          <w:tab w:val="left" w:pos="4111"/>
        </w:tabs>
        <w:spacing w:after="0" w:line="240" w:lineRule="auto"/>
        <w:ind w:left="-284" w:firstLine="5103"/>
        <w:rPr>
          <w:rFonts w:ascii="Times New Roman" w:hAnsi="Times New Roman" w:cs="Times New Roman"/>
          <w:sz w:val="28"/>
          <w:szCs w:val="28"/>
        </w:rPr>
      </w:pPr>
    </w:p>
    <w:p w:rsidR="00C4157D" w:rsidRPr="00203B71" w:rsidRDefault="001760DC" w:rsidP="001760DC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EE290F" w:rsidRPr="00EE290F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 Старохворостанского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населения на 2025 год:</w:t>
      </w:r>
      <w:r w:rsidR="00C4157D" w:rsidRPr="00203B7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587"/>
        <w:gridCol w:w="5097"/>
      </w:tblGrid>
      <w:tr w:rsidR="00C4157D" w:rsidRPr="00203B71" w:rsidTr="002E392F">
        <w:tc>
          <w:tcPr>
            <w:tcW w:w="661" w:type="dxa"/>
            <w:vMerge w:val="restart"/>
          </w:tcPr>
          <w:p w:rsidR="00C4157D" w:rsidRPr="00203B71" w:rsidRDefault="00C4157D" w:rsidP="00781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87" w:type="dxa"/>
            <w:vMerge w:val="restart"/>
          </w:tcPr>
          <w:p w:rsidR="00C4157D" w:rsidRPr="00203B71" w:rsidRDefault="00C4157D" w:rsidP="00A02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097" w:type="dxa"/>
          </w:tcPr>
          <w:p w:rsidR="00C4157D" w:rsidRPr="00203B71" w:rsidRDefault="00C4157D" w:rsidP="0078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Сумма иных межбюджетных трансфертов бюджетов </w:t>
            </w:r>
            <w:r w:rsidR="00A02E9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– город Лиски 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поселений </w:t>
            </w:r>
            <w:r w:rsidR="00203B71" w:rsidRPr="00203B71"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бюджету </w:t>
            </w:r>
            <w:r w:rsidR="00203B71" w:rsidRPr="00203B71"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на выполнение переданных полномочий, руб.</w:t>
            </w:r>
          </w:p>
        </w:tc>
      </w:tr>
      <w:tr w:rsidR="00B1163A" w:rsidRPr="00203B71" w:rsidTr="002E392F">
        <w:tc>
          <w:tcPr>
            <w:tcW w:w="661" w:type="dxa"/>
            <w:vMerge/>
          </w:tcPr>
          <w:p w:rsidR="00B1163A" w:rsidRPr="00203B71" w:rsidRDefault="00B1163A" w:rsidP="00203B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Merge/>
          </w:tcPr>
          <w:p w:rsidR="00B1163A" w:rsidRPr="00203B71" w:rsidRDefault="00B1163A" w:rsidP="00203B7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</w:tcPr>
          <w:p w:rsidR="00B1163A" w:rsidRPr="00203B71" w:rsidRDefault="00B1163A" w:rsidP="00975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752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Бодеевское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Высокинское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Дракинское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Залуженское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Ковалевское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Коломыцевское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Колыбельское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Копанищенское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Краснознаменское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09C7">
              <w:rPr>
                <w:rFonts w:ascii="Times New Roman" w:hAnsi="Times New Roman" w:cs="Times New Roman"/>
                <w:sz w:val="28"/>
                <w:szCs w:val="28"/>
              </w:rPr>
              <w:t>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–город Лиски</w:t>
            </w: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Нижнеикорецкое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Петровское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Петропавловское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Почепское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Селявинское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Старохворостанское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Степнянское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Сторожевское 2-ое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Тресоруковское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Троицкое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Щучинское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B1163A" w:rsidRPr="00203B71" w:rsidTr="002E392F">
        <w:tc>
          <w:tcPr>
            <w:tcW w:w="661" w:type="dxa"/>
          </w:tcPr>
          <w:p w:rsidR="00B1163A" w:rsidRPr="00203B71" w:rsidRDefault="00B1163A" w:rsidP="00716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B1163A" w:rsidRPr="00203B71" w:rsidRDefault="00B1163A" w:rsidP="007167F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097" w:type="dxa"/>
          </w:tcPr>
          <w:p w:rsidR="00B1163A" w:rsidRPr="00203B71" w:rsidRDefault="008F2152" w:rsidP="00716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945 000 руб.</w:t>
            </w:r>
          </w:p>
        </w:tc>
      </w:tr>
    </w:tbl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C2DFF" w:rsidRDefault="007C2DF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C2DFF" w:rsidRDefault="007C2DF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C2DFF" w:rsidRDefault="007C2DF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C2DFF" w:rsidRDefault="007C2DF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7C2DFF" w:rsidRDefault="007C2DF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A31B66">
      <w:pPr>
        <w:tabs>
          <w:tab w:val="left" w:pos="2300"/>
          <w:tab w:val="left" w:pos="1008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752B8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Pr="009752B8">
        <w:rPr>
          <w:rFonts w:ascii="Times New Roman" w:hAnsi="Times New Roman" w:cs="Times New Roman"/>
          <w:sz w:val="28"/>
          <w:szCs w:val="28"/>
        </w:rPr>
        <w:t xml:space="preserve"> решению Совета народных депутатов </w:t>
      </w:r>
      <w:r w:rsidRPr="00EE290F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Pr="009752B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Воронежской области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752B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52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52B8">
        <w:rPr>
          <w:rFonts w:ascii="Times New Roman" w:hAnsi="Times New Roman" w:cs="Times New Roman"/>
          <w:sz w:val="28"/>
          <w:szCs w:val="28"/>
        </w:rPr>
        <w:t xml:space="preserve"> №</w:t>
      </w:r>
      <w:r w:rsidR="00FF6F13">
        <w:rPr>
          <w:rFonts w:ascii="Times New Roman" w:hAnsi="Times New Roman" w:cs="Times New Roman"/>
          <w:sz w:val="28"/>
          <w:szCs w:val="28"/>
        </w:rPr>
        <w:t>152</w:t>
      </w:r>
    </w:p>
    <w:p w:rsidR="00EE290F" w:rsidRDefault="00EE290F" w:rsidP="00A31B66">
      <w:pPr>
        <w:tabs>
          <w:tab w:val="left" w:pos="2300"/>
          <w:tab w:val="left" w:pos="1008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EE290F" w:rsidRPr="00203B71" w:rsidRDefault="00EE290F" w:rsidP="00A31B66">
      <w:pPr>
        <w:tabs>
          <w:tab w:val="left" w:pos="2300"/>
          <w:tab w:val="left" w:pos="1008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03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к решению Совета народных депутатов  Лискинского муниципального района  Воронежской области                                                                                                                      </w:t>
      </w:r>
      <w:r w:rsidRPr="007167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15.11.2023</w:t>
      </w:r>
      <w:r w:rsidRPr="007167F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EE290F" w:rsidRPr="00203B71" w:rsidRDefault="00EE290F" w:rsidP="00EE290F">
      <w:pPr>
        <w:tabs>
          <w:tab w:val="left" w:pos="4111"/>
        </w:tabs>
        <w:spacing w:after="0" w:line="240" w:lineRule="auto"/>
        <w:ind w:left="-284" w:firstLine="5103"/>
        <w:rPr>
          <w:rFonts w:ascii="Times New Roman" w:hAnsi="Times New Roman" w:cs="Times New Roman"/>
          <w:sz w:val="28"/>
          <w:szCs w:val="28"/>
        </w:rPr>
      </w:pPr>
    </w:p>
    <w:p w:rsidR="00EE290F" w:rsidRPr="00203B71" w:rsidRDefault="00EE290F" w:rsidP="00EE290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EE290F" w:rsidRPr="00203B71" w:rsidRDefault="00EE290F" w:rsidP="00EE290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90F" w:rsidRPr="00203B71" w:rsidRDefault="00EE290F" w:rsidP="00EE290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 </w:t>
      </w:r>
      <w:r w:rsidR="007C2DFF" w:rsidRPr="007C2DFF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</w:t>
      </w:r>
      <w:proofErr w:type="gramStart"/>
      <w:r w:rsidR="007C2DFF" w:rsidRPr="007C2DFF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203B71">
        <w:rPr>
          <w:rFonts w:ascii="Times New Roman" w:hAnsi="Times New Roman" w:cs="Times New Roman"/>
          <w:sz w:val="28"/>
          <w:szCs w:val="28"/>
        </w:rPr>
        <w:t>Лискинского</w:t>
      </w:r>
      <w:proofErr w:type="gramEnd"/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 водоснабжения в границах </w:t>
      </w:r>
      <w:r w:rsidR="007C2DFF" w:rsidRPr="007C2DFF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 </w:t>
      </w:r>
      <w:r w:rsidRPr="00203B71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EE290F" w:rsidRPr="00203B71" w:rsidRDefault="00EE290F" w:rsidP="00EE290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Годовой фонд оплаты труда с начислениями работника, непосредственно участвующего в осуществлении переданных полномочий в администрации Лискинского муниципального района Воронежской области </w:t>
      </w:r>
      <w:r w:rsidR="00FF6F13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 xml:space="preserve"> 000 </w:t>
      </w:r>
      <w:r w:rsidRPr="00203B71">
        <w:rPr>
          <w:rFonts w:ascii="Times New Roman" w:hAnsi="Times New Roman" w:cs="Times New Roman"/>
          <w:sz w:val="28"/>
          <w:szCs w:val="28"/>
        </w:rPr>
        <w:t>рублей.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            Размер межбюджетных трансфе</w:t>
      </w:r>
      <w:r>
        <w:rPr>
          <w:rFonts w:ascii="Times New Roman" w:hAnsi="Times New Roman" w:cs="Times New Roman"/>
          <w:sz w:val="28"/>
          <w:szCs w:val="28"/>
        </w:rPr>
        <w:t>ртов рассчитывается по формуле: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 = Сод/Д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Н – годовой объём межбюджетных трансфертов,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передаваемых </w:t>
      </w:r>
      <w:r w:rsidRPr="008F2152">
        <w:rPr>
          <w:rFonts w:ascii="Times New Roman" w:hAnsi="Times New Roman" w:cs="Times New Roman"/>
          <w:sz w:val="28"/>
          <w:szCs w:val="28"/>
        </w:rPr>
        <w:t xml:space="preserve">полномочий по организации водоснабжения в границах </w:t>
      </w:r>
      <w:proofErr w:type="gramStart"/>
      <w:r w:rsidR="007C2DFF">
        <w:rPr>
          <w:rFonts w:ascii="Times New Roman" w:hAnsi="Times New Roman" w:cs="Times New Roman"/>
          <w:sz w:val="28"/>
          <w:szCs w:val="28"/>
        </w:rPr>
        <w:t>Старохворостанского  сельского</w:t>
      </w:r>
      <w:proofErr w:type="gramEnd"/>
      <w:r w:rsidR="007C2DF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F2152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области.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Сод – годовая сумма содержания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8F2152">
        <w:rPr>
          <w:rFonts w:ascii="Times New Roman" w:hAnsi="Times New Roman" w:cs="Times New Roman"/>
          <w:sz w:val="28"/>
          <w:szCs w:val="28"/>
        </w:rPr>
        <w:t>непосредственно участвующего в осуществлении переданных полномочий в администрации Лискинского муниципального района Воронежской области.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Д– количество поселений, передавших свои полномочия.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 = 21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Сод за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C2DFF">
        <w:rPr>
          <w:rFonts w:ascii="Times New Roman" w:hAnsi="Times New Roman" w:cs="Times New Roman"/>
          <w:sz w:val="28"/>
          <w:szCs w:val="28"/>
        </w:rPr>
        <w:t xml:space="preserve"> год составляет – 945</w:t>
      </w:r>
      <w:r w:rsidRPr="008F2152">
        <w:rPr>
          <w:rFonts w:ascii="Times New Roman" w:hAnsi="Times New Roman" w:cs="Times New Roman"/>
          <w:sz w:val="28"/>
          <w:szCs w:val="28"/>
        </w:rPr>
        <w:t xml:space="preserve"> 000 руб. 00 копеек.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Итого: 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Сумма межбюджетных трансфертов, предоставляемых их бюджета каждого муниципального образования составляет: </w:t>
      </w: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90F" w:rsidRPr="008F2152" w:rsidRDefault="00EE290F" w:rsidP="00EE290F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21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E290F" w:rsidRDefault="007C2DFF" w:rsidP="00EE2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= 945</w:t>
      </w:r>
      <w:r w:rsidR="00EE290F" w:rsidRPr="008F2152">
        <w:rPr>
          <w:rFonts w:ascii="Times New Roman" w:hAnsi="Times New Roman" w:cs="Times New Roman"/>
          <w:sz w:val="28"/>
          <w:szCs w:val="28"/>
        </w:rPr>
        <w:t xml:space="preserve"> 000 руб. 00 копеек / 21 = 45 000 </w:t>
      </w:r>
      <w:proofErr w:type="spellStart"/>
      <w:r w:rsidR="00EE290F" w:rsidRPr="008F2152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</w:rPr>
      </w:pPr>
    </w:p>
    <w:p w:rsidR="00EE290F" w:rsidRPr="00EE290F" w:rsidRDefault="00EE290F" w:rsidP="00EE290F">
      <w:pPr>
        <w:rPr>
          <w:rFonts w:ascii="Times New Roman" w:hAnsi="Times New Roman" w:cs="Times New Roman"/>
          <w:sz w:val="28"/>
          <w:szCs w:val="28"/>
        </w:rPr>
      </w:pPr>
    </w:p>
    <w:p w:rsidR="00EE290F" w:rsidRDefault="00EE290F" w:rsidP="00EE290F">
      <w:pPr>
        <w:rPr>
          <w:rFonts w:ascii="Times New Roman" w:hAnsi="Times New Roman" w:cs="Times New Roman"/>
          <w:sz w:val="28"/>
          <w:szCs w:val="28"/>
        </w:rPr>
      </w:pPr>
    </w:p>
    <w:p w:rsidR="008A67B2" w:rsidRPr="00EE290F" w:rsidRDefault="008A67B2" w:rsidP="00EE290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A67B2" w:rsidRPr="00EE290F" w:rsidSect="00E9251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4"/>
    <w:rsid w:val="00020099"/>
    <w:rsid w:val="00024A18"/>
    <w:rsid w:val="000259D7"/>
    <w:rsid w:val="00030306"/>
    <w:rsid w:val="00034F0F"/>
    <w:rsid w:val="00040D7F"/>
    <w:rsid w:val="000447E3"/>
    <w:rsid w:val="00047BE0"/>
    <w:rsid w:val="0009461D"/>
    <w:rsid w:val="000B00B1"/>
    <w:rsid w:val="000D0D18"/>
    <w:rsid w:val="000E45F9"/>
    <w:rsid w:val="000E73DA"/>
    <w:rsid w:val="000F1917"/>
    <w:rsid w:val="00102EF3"/>
    <w:rsid w:val="0012562C"/>
    <w:rsid w:val="0015282B"/>
    <w:rsid w:val="001760DC"/>
    <w:rsid w:val="001A216A"/>
    <w:rsid w:val="001A351E"/>
    <w:rsid w:val="001A5D8C"/>
    <w:rsid w:val="001A6A8D"/>
    <w:rsid w:val="001A6EDE"/>
    <w:rsid w:val="001B3F23"/>
    <w:rsid w:val="001E3E95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61465"/>
    <w:rsid w:val="0026166E"/>
    <w:rsid w:val="00274484"/>
    <w:rsid w:val="00275810"/>
    <w:rsid w:val="002A1BE5"/>
    <w:rsid w:val="002A6B07"/>
    <w:rsid w:val="002D1FA7"/>
    <w:rsid w:val="002E392F"/>
    <w:rsid w:val="002F2714"/>
    <w:rsid w:val="002F326F"/>
    <w:rsid w:val="00310FE2"/>
    <w:rsid w:val="003476D9"/>
    <w:rsid w:val="003545A5"/>
    <w:rsid w:val="003668D1"/>
    <w:rsid w:val="00383B47"/>
    <w:rsid w:val="003878EA"/>
    <w:rsid w:val="003966A6"/>
    <w:rsid w:val="003A09C1"/>
    <w:rsid w:val="003A22B4"/>
    <w:rsid w:val="003A33D1"/>
    <w:rsid w:val="003C5812"/>
    <w:rsid w:val="003C6905"/>
    <w:rsid w:val="003F25BA"/>
    <w:rsid w:val="00404629"/>
    <w:rsid w:val="00405C19"/>
    <w:rsid w:val="00416FAF"/>
    <w:rsid w:val="004966D4"/>
    <w:rsid w:val="004B10B4"/>
    <w:rsid w:val="004D154E"/>
    <w:rsid w:val="004E13A0"/>
    <w:rsid w:val="004E2FCC"/>
    <w:rsid w:val="005445C0"/>
    <w:rsid w:val="00554119"/>
    <w:rsid w:val="00570B6F"/>
    <w:rsid w:val="00573D95"/>
    <w:rsid w:val="00580611"/>
    <w:rsid w:val="005A57FB"/>
    <w:rsid w:val="005A70D3"/>
    <w:rsid w:val="005B7B1C"/>
    <w:rsid w:val="005C4A46"/>
    <w:rsid w:val="005D2E23"/>
    <w:rsid w:val="005E6B38"/>
    <w:rsid w:val="005F74D4"/>
    <w:rsid w:val="006217C9"/>
    <w:rsid w:val="006259B0"/>
    <w:rsid w:val="00633453"/>
    <w:rsid w:val="00644279"/>
    <w:rsid w:val="00686367"/>
    <w:rsid w:val="00694738"/>
    <w:rsid w:val="006A79F8"/>
    <w:rsid w:val="006F09C7"/>
    <w:rsid w:val="00714134"/>
    <w:rsid w:val="007167F4"/>
    <w:rsid w:val="0073653D"/>
    <w:rsid w:val="00743800"/>
    <w:rsid w:val="00753E15"/>
    <w:rsid w:val="007625E2"/>
    <w:rsid w:val="00772A69"/>
    <w:rsid w:val="007816E2"/>
    <w:rsid w:val="007B59A2"/>
    <w:rsid w:val="007B6F7F"/>
    <w:rsid w:val="007C2DFF"/>
    <w:rsid w:val="007D6CF0"/>
    <w:rsid w:val="007E2E4F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3A1B"/>
    <w:rsid w:val="008A444E"/>
    <w:rsid w:val="008A67B2"/>
    <w:rsid w:val="008C4198"/>
    <w:rsid w:val="008C5672"/>
    <w:rsid w:val="008E600F"/>
    <w:rsid w:val="008F2152"/>
    <w:rsid w:val="009037E9"/>
    <w:rsid w:val="00906C77"/>
    <w:rsid w:val="00907B8A"/>
    <w:rsid w:val="00925D05"/>
    <w:rsid w:val="00925FB8"/>
    <w:rsid w:val="0093159F"/>
    <w:rsid w:val="00955840"/>
    <w:rsid w:val="009703CC"/>
    <w:rsid w:val="009752B8"/>
    <w:rsid w:val="0098101A"/>
    <w:rsid w:val="0099155B"/>
    <w:rsid w:val="00993C41"/>
    <w:rsid w:val="009B20F5"/>
    <w:rsid w:val="009B57FE"/>
    <w:rsid w:val="009C094B"/>
    <w:rsid w:val="009C17FB"/>
    <w:rsid w:val="009C3850"/>
    <w:rsid w:val="009D53D8"/>
    <w:rsid w:val="009F4CDE"/>
    <w:rsid w:val="00A02E9F"/>
    <w:rsid w:val="00A03574"/>
    <w:rsid w:val="00A03F41"/>
    <w:rsid w:val="00A13929"/>
    <w:rsid w:val="00A178C0"/>
    <w:rsid w:val="00A22459"/>
    <w:rsid w:val="00A258A3"/>
    <w:rsid w:val="00A26592"/>
    <w:rsid w:val="00A31B66"/>
    <w:rsid w:val="00A42EC7"/>
    <w:rsid w:val="00A464F9"/>
    <w:rsid w:val="00A75209"/>
    <w:rsid w:val="00A75989"/>
    <w:rsid w:val="00A911A6"/>
    <w:rsid w:val="00AA7CCF"/>
    <w:rsid w:val="00AB165B"/>
    <w:rsid w:val="00B1163A"/>
    <w:rsid w:val="00B275C3"/>
    <w:rsid w:val="00B27C4C"/>
    <w:rsid w:val="00B31DCB"/>
    <w:rsid w:val="00B458EA"/>
    <w:rsid w:val="00B47C0F"/>
    <w:rsid w:val="00B53C93"/>
    <w:rsid w:val="00B77704"/>
    <w:rsid w:val="00B931A7"/>
    <w:rsid w:val="00BE3F81"/>
    <w:rsid w:val="00C40E42"/>
    <w:rsid w:val="00C4157D"/>
    <w:rsid w:val="00C73B0F"/>
    <w:rsid w:val="00C74921"/>
    <w:rsid w:val="00C76DE9"/>
    <w:rsid w:val="00C7765D"/>
    <w:rsid w:val="00C82FC8"/>
    <w:rsid w:val="00CA0E2C"/>
    <w:rsid w:val="00CA7B4A"/>
    <w:rsid w:val="00CC34E0"/>
    <w:rsid w:val="00CD13DA"/>
    <w:rsid w:val="00CD7EF0"/>
    <w:rsid w:val="00D04DC8"/>
    <w:rsid w:val="00D059D1"/>
    <w:rsid w:val="00D1022F"/>
    <w:rsid w:val="00D204FE"/>
    <w:rsid w:val="00D22A8E"/>
    <w:rsid w:val="00D3486B"/>
    <w:rsid w:val="00D4704A"/>
    <w:rsid w:val="00D666A3"/>
    <w:rsid w:val="00D6737F"/>
    <w:rsid w:val="00D91ECD"/>
    <w:rsid w:val="00DC2EBE"/>
    <w:rsid w:val="00DE3CB3"/>
    <w:rsid w:val="00E147B2"/>
    <w:rsid w:val="00E46061"/>
    <w:rsid w:val="00E62644"/>
    <w:rsid w:val="00E7524F"/>
    <w:rsid w:val="00E80AC3"/>
    <w:rsid w:val="00E92513"/>
    <w:rsid w:val="00E95189"/>
    <w:rsid w:val="00E95953"/>
    <w:rsid w:val="00EA0FD2"/>
    <w:rsid w:val="00EB2896"/>
    <w:rsid w:val="00ED0233"/>
    <w:rsid w:val="00EE290F"/>
    <w:rsid w:val="00EF34D3"/>
    <w:rsid w:val="00EF605E"/>
    <w:rsid w:val="00F17108"/>
    <w:rsid w:val="00F259BD"/>
    <w:rsid w:val="00FA419B"/>
    <w:rsid w:val="00FB57AC"/>
    <w:rsid w:val="00FD2D74"/>
    <w:rsid w:val="00FE758B"/>
    <w:rsid w:val="00FF6F13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978"/>
  <w15:docId w15:val="{E9978072-01E3-4357-9B02-E364F33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2400-7960-4045-BFA3-2987CD3F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2024-12-26T13:19:00Z</cp:lastPrinted>
  <dcterms:created xsi:type="dcterms:W3CDTF">2024-12-26T13:05:00Z</dcterms:created>
  <dcterms:modified xsi:type="dcterms:W3CDTF">2024-12-28T05:30:00Z</dcterms:modified>
</cp:coreProperties>
</file>