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СОВЕТ НАРОДНЫХ ДЕПУТАТОВ</w:t>
      </w:r>
    </w:p>
    <w:p w:rsidR="00D96567" w:rsidRPr="00241D96" w:rsidRDefault="00E33B75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СТАРОХВОРОСТАНСКОГО </w:t>
      </w:r>
      <w:r w:rsidR="00D216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96567" w:rsidRPr="00241D96">
        <w:rPr>
          <w:rFonts w:ascii="Times New Roman" w:hAnsi="Times New Roman"/>
          <w:b/>
          <w:sz w:val="24"/>
          <w:szCs w:val="24"/>
          <w:lang w:eastAsia="ar-SA"/>
        </w:rPr>
        <w:t>СЕЛЬСКОГО ПОСЕЛЕНИЯ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ЛИСКИНСКОГО  МУНИЦИПАЛЬНОГО РАЙОНА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РЕШЕНИЕ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Default="004863A0" w:rsidP="00D9656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4217">
        <w:rPr>
          <w:rFonts w:ascii="Times New Roman" w:hAnsi="Times New Roman"/>
          <w:sz w:val="24"/>
          <w:szCs w:val="24"/>
        </w:rPr>
        <w:t>30</w:t>
      </w:r>
      <w:r w:rsidR="001712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</w:t>
      </w:r>
      <w:r w:rsidR="00E33B75">
        <w:rPr>
          <w:rFonts w:ascii="Times New Roman" w:hAnsi="Times New Roman"/>
          <w:sz w:val="24"/>
          <w:szCs w:val="24"/>
        </w:rPr>
        <w:t xml:space="preserve">ая  2024 </w:t>
      </w:r>
      <w:r w:rsidR="00E56A9C">
        <w:rPr>
          <w:rFonts w:ascii="Times New Roman" w:hAnsi="Times New Roman"/>
          <w:sz w:val="24"/>
          <w:szCs w:val="24"/>
        </w:rPr>
        <w:t xml:space="preserve"> года  </w:t>
      </w:r>
      <w:bookmarkStart w:id="0" w:name="_GoBack"/>
      <w:bookmarkEnd w:id="0"/>
      <w:r w:rsidR="00D96567">
        <w:rPr>
          <w:rFonts w:ascii="Times New Roman" w:hAnsi="Times New Roman"/>
          <w:sz w:val="24"/>
          <w:szCs w:val="24"/>
        </w:rPr>
        <w:t xml:space="preserve"> №</w:t>
      </w:r>
      <w:r w:rsidR="00F24217">
        <w:rPr>
          <w:rFonts w:ascii="Times New Roman" w:hAnsi="Times New Roman"/>
          <w:sz w:val="24"/>
          <w:szCs w:val="24"/>
        </w:rPr>
        <w:t xml:space="preserve"> </w:t>
      </w:r>
      <w:r w:rsidR="00D96567">
        <w:rPr>
          <w:rFonts w:ascii="Times New Roman" w:hAnsi="Times New Roman"/>
          <w:sz w:val="24"/>
          <w:szCs w:val="24"/>
        </w:rPr>
        <w:t xml:space="preserve"> </w:t>
      </w:r>
      <w:r w:rsidR="00E56A9C">
        <w:rPr>
          <w:rFonts w:ascii="Times New Roman" w:hAnsi="Times New Roman"/>
          <w:sz w:val="24"/>
          <w:szCs w:val="24"/>
        </w:rPr>
        <w:t>122</w:t>
      </w:r>
    </w:p>
    <w:p w:rsidR="00D96567" w:rsidRDefault="001712CC" w:rsidP="00D96567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E33B75">
        <w:rPr>
          <w:rFonts w:ascii="Times New Roman" w:hAnsi="Times New Roman"/>
          <w:sz w:val="20"/>
          <w:szCs w:val="20"/>
        </w:rPr>
        <w:t>. Старая Хворостань</w:t>
      </w:r>
    </w:p>
    <w:p w:rsidR="004863A0" w:rsidRPr="00E33B75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</w:p>
    <w:p w:rsidR="00E33B75" w:rsidRPr="00E33B75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Совета народных депутатов </w:t>
      </w:r>
      <w:r w:rsidR="00E33B75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Старохворостанского</w:t>
      </w:r>
    </w:p>
    <w:p w:rsidR="00D216C9" w:rsidRPr="00E33B75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Лискинского </w:t>
      </w:r>
    </w:p>
    <w:p w:rsidR="00D216C9" w:rsidRPr="00E33B75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</w:t>
      </w:r>
    </w:p>
    <w:p w:rsidR="004863A0" w:rsidRPr="00E33B75" w:rsidRDefault="00E33B75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области от 24.12.2015  </w:t>
      </w:r>
      <w:r w:rsidR="004863A0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59</w:t>
      </w:r>
    </w:p>
    <w:p w:rsidR="004863A0" w:rsidRPr="00E33B75" w:rsidRDefault="004863A0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A77DDE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увольнения </w:t>
      </w:r>
    </w:p>
    <w:p w:rsidR="004863A0" w:rsidRPr="00E33B75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(освобождения от должности) в связи </w:t>
      </w:r>
    </w:p>
    <w:p w:rsidR="004863A0" w:rsidRPr="00E33B75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 утратой доверия лиц, замещающих </w:t>
      </w:r>
    </w:p>
    <w:p w:rsidR="004863A0" w:rsidRPr="00E33B75" w:rsidRDefault="00311E4C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и </w:t>
      </w:r>
      <w:r w:rsidR="00A77DDE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применения</w:t>
      </w:r>
    </w:p>
    <w:p w:rsid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</w:t>
      </w:r>
      <w:r w:rsidR="00DE326E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</w:t>
      </w:r>
      <w:r w:rsidR="00311E4C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ой</w:t>
      </w:r>
    </w:p>
    <w:p w:rsidR="004863A0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служ</w:t>
      </w:r>
      <w:r w:rsidR="00311E4C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бы в </w:t>
      </w: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орган</w:t>
      </w:r>
      <w:r w:rsidR="00311E4C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ах</w:t>
      </w: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самоуправления</w:t>
      </w:r>
    </w:p>
    <w:p w:rsidR="00A77DDE" w:rsidRPr="00E33B75" w:rsidRDefault="00E33B75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Старохворостанского</w:t>
      </w:r>
      <w:r w:rsidR="00A77DDE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A77DDE" w:rsidRPr="00E33B75" w:rsidRDefault="000513A9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r w:rsidR="00A77DDE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взысканий за 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77DDE" w:rsidRPr="00E33B75" w:rsidRDefault="00A77DDE" w:rsidP="004863A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  <w:r w:rsidR="004863A0" w:rsidRPr="00E33B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70F37" w:rsidRDefault="00E33B75" w:rsidP="00E33B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87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Pr="00E33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0513A9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Pr="00E33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A77DDE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E33B75" w:rsidRDefault="00A77DDE" w:rsidP="00E33B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870F37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75" w:rsidRPr="00E33B75" w:rsidRDefault="004863A0" w:rsidP="004E4C37">
      <w:pPr>
        <w:pStyle w:val="a8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реш</w:t>
      </w:r>
      <w:r w:rsidR="00E33B75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Совета народных депутатов </w:t>
      </w:r>
    </w:p>
    <w:p w:rsidR="004863A0" w:rsidRPr="00D216C9" w:rsidRDefault="00E33B75" w:rsidP="00E33B75">
      <w:pPr>
        <w:pStyle w:val="a8"/>
        <w:spacing w:line="36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Старохворостанского </w:t>
      </w:r>
      <w:r w:rsidR="004863A0" w:rsidRPr="00870F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от </w:t>
      </w:r>
      <w:r w:rsidRPr="00E33B75">
        <w:rPr>
          <w:rFonts w:ascii="Times New Roman" w:eastAsia="Times New Roman" w:hAnsi="Times New Roman"/>
          <w:sz w:val="28"/>
          <w:szCs w:val="28"/>
          <w:lang w:eastAsia="ru-RU"/>
        </w:rPr>
        <w:t xml:space="preserve">24.12.2015  №  59 </w:t>
      </w:r>
      <w:r w:rsidR="004863A0" w:rsidRPr="00870F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63A0" w:rsidRP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</w:t>
      </w:r>
      <w:r w:rsidR="004863A0" w:rsidRP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lastRenderedPageBreak/>
        <w:t xml:space="preserve">замещающих муниципальные должности и применения  к лицам, замещающим должности муниципальной  службы в  органах местного самоуправления  </w:t>
      </w:r>
      <w:r w:rsidRPr="00E33B7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24.12.2015  №  59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863A0" w:rsidRP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870F37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D216C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1A0BAC" w:rsidRDefault="001A0BAC" w:rsidP="001A0BAC">
      <w:pPr>
        <w:pStyle w:val="a8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Приложение №1 к </w:t>
      </w:r>
      <w:r w:rsidR="00D216C9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Поряд</w:t>
      </w:r>
      <w:r w:rsidRPr="001A0BA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у</w:t>
      </w:r>
      <w:r w:rsidRPr="001A0BA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A0BA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увольнения (освобождения от </w:t>
      </w:r>
    </w:p>
    <w:p w:rsidR="00D216C9" w:rsidRDefault="001A0BAC" w:rsidP="001A0BAC">
      <w:pPr>
        <w:pStyle w:val="a8"/>
        <w:spacing w:line="36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1A0BA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должности) в связи с утратой доверия лиц, замещающих муниципальные должности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дополнить пунктом 1.15</w:t>
      </w:r>
      <w:r w:rsidR="00D216C9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следующего содержания:</w:t>
      </w:r>
    </w:p>
    <w:p w:rsidR="00D216C9" w:rsidRPr="001A0BAC" w:rsidRDefault="00D216C9" w:rsidP="001A0BA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Pr="00D2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16C9">
        <w:rPr>
          <w:rFonts w:ascii="Times New Roman" w:hAnsi="Times New Roman" w:cs="Times New Roman"/>
          <w:bCs/>
          <w:sz w:val="28"/>
          <w:szCs w:val="28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1A0BAC" w:rsidRPr="001A0BAC" w:rsidRDefault="001A0BAC" w:rsidP="001A0B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Опубликовать настоящее решение в газете «Старохворостанский 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77DDE" w:rsidRPr="00870F37" w:rsidRDefault="001A0BAC" w:rsidP="00EC58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  <w:r w:rsidR="000412AC" w:rsidRPr="0087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1A0BAC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8F3315" w:rsidRPr="008F3315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Н.Б.Демьянова</w:t>
      </w:r>
    </w:p>
    <w:p w:rsidR="004E4C37" w:rsidRPr="008F3315" w:rsidRDefault="004E4C37" w:rsidP="00EC589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0BAC" w:rsidRDefault="008F3315" w:rsidP="008F33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8F3315" w:rsidRPr="008F3315" w:rsidRDefault="008F3315" w:rsidP="001A0BAC">
      <w:pPr>
        <w:tabs>
          <w:tab w:val="left" w:pos="64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A0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Ю.И.Карайчев</w:t>
      </w:r>
    </w:p>
    <w:p w:rsidR="00870F37" w:rsidRDefault="00870F37" w:rsidP="00D216C9">
      <w:pPr>
        <w:tabs>
          <w:tab w:val="left" w:pos="763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F37" w:rsidSect="00241D9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BC" w:rsidRDefault="00CE4CBC">
      <w:pPr>
        <w:spacing w:after="0" w:line="240" w:lineRule="auto"/>
      </w:pPr>
      <w:r>
        <w:separator/>
      </w:r>
    </w:p>
  </w:endnote>
  <w:endnote w:type="continuationSeparator" w:id="0">
    <w:p w:rsidR="00CE4CBC" w:rsidRDefault="00CE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BC" w:rsidRDefault="00CE4CBC">
      <w:pPr>
        <w:spacing w:after="0" w:line="240" w:lineRule="auto"/>
      </w:pPr>
      <w:r>
        <w:separator/>
      </w:r>
    </w:p>
  </w:footnote>
  <w:footnote w:type="continuationSeparator" w:id="0">
    <w:p w:rsidR="00CE4CBC" w:rsidRDefault="00CE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649F3"/>
    <w:multiLevelType w:val="multilevel"/>
    <w:tmpl w:val="B1E2DF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513A9"/>
    <w:rsid w:val="001049AF"/>
    <w:rsid w:val="0011743F"/>
    <w:rsid w:val="001712CC"/>
    <w:rsid w:val="00191FE5"/>
    <w:rsid w:val="001A0BAC"/>
    <w:rsid w:val="00241D96"/>
    <w:rsid w:val="0025195E"/>
    <w:rsid w:val="002569F2"/>
    <w:rsid w:val="002706BD"/>
    <w:rsid w:val="0028525C"/>
    <w:rsid w:val="002F4B78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73F67"/>
    <w:rsid w:val="00485027"/>
    <w:rsid w:val="00485564"/>
    <w:rsid w:val="004863A0"/>
    <w:rsid w:val="004A0C39"/>
    <w:rsid w:val="004E3204"/>
    <w:rsid w:val="004E4C37"/>
    <w:rsid w:val="00504E31"/>
    <w:rsid w:val="005108C8"/>
    <w:rsid w:val="00524FBF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03807"/>
    <w:rsid w:val="00865917"/>
    <w:rsid w:val="00865B53"/>
    <w:rsid w:val="00870F37"/>
    <w:rsid w:val="008A3F96"/>
    <w:rsid w:val="008E7E83"/>
    <w:rsid w:val="008F3315"/>
    <w:rsid w:val="0095039B"/>
    <w:rsid w:val="00A02E5B"/>
    <w:rsid w:val="00A77DDE"/>
    <w:rsid w:val="00A85E24"/>
    <w:rsid w:val="00AB58B5"/>
    <w:rsid w:val="00AC645D"/>
    <w:rsid w:val="00AD5CA3"/>
    <w:rsid w:val="00AD6302"/>
    <w:rsid w:val="00AF66CC"/>
    <w:rsid w:val="00B32F1E"/>
    <w:rsid w:val="00B5526A"/>
    <w:rsid w:val="00B86368"/>
    <w:rsid w:val="00BE0F8B"/>
    <w:rsid w:val="00BE5817"/>
    <w:rsid w:val="00C50F5D"/>
    <w:rsid w:val="00C56BC4"/>
    <w:rsid w:val="00C80919"/>
    <w:rsid w:val="00CE4CBC"/>
    <w:rsid w:val="00D216C9"/>
    <w:rsid w:val="00D36F74"/>
    <w:rsid w:val="00D96567"/>
    <w:rsid w:val="00DA3A67"/>
    <w:rsid w:val="00DD603D"/>
    <w:rsid w:val="00DE326E"/>
    <w:rsid w:val="00E03FE0"/>
    <w:rsid w:val="00E33B75"/>
    <w:rsid w:val="00E41950"/>
    <w:rsid w:val="00E56A9C"/>
    <w:rsid w:val="00E60DE7"/>
    <w:rsid w:val="00EA0E46"/>
    <w:rsid w:val="00EB2671"/>
    <w:rsid w:val="00EC5891"/>
    <w:rsid w:val="00F24217"/>
    <w:rsid w:val="00F4243B"/>
    <w:rsid w:val="00F71765"/>
    <w:rsid w:val="00F80265"/>
    <w:rsid w:val="00F81CA4"/>
    <w:rsid w:val="00F85E3D"/>
    <w:rsid w:val="00FA4BFB"/>
    <w:rsid w:val="00FD2203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650D"/>
  <w15:docId w15:val="{8658CD9F-13BE-4378-92DA-1F84665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965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870F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70F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2805-01F7-4D13-9A40-A87E5D9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О внесении изменений в решение </vt:lpstr>
      <vt:lpstr>Совета народных депутатов Старохворостанского</vt:lpstr>
      <vt:lpstr>сельского поселения Лискинского </vt:lpstr>
      <vt:lpstr>муниципального района Воронежской</vt:lpstr>
      <vt:lpstr>области от 24.12.2015  №  59</vt:lpstr>
      <vt:lpstr>«Об утверждении Порядка увольнения </vt:lpstr>
      <vt:lpstr>(освобождения от должности) в связи </vt:lpstr>
      <vt:lpstr>с утратой доверия лиц, замещающих </vt:lpstr>
      <vt:lpstr>муниципальные должности и применения</vt:lpstr>
      <vt:lpstr>к лицам, замещающим должности муниципальной</vt:lpstr>
      <vt:lpstr>службы в  органах местного самоуправления</vt:lpstr>
      <vt:lpstr>Старохворостанского сельского поселения</vt:lpstr>
      <vt:lpstr>Лискинского муниципального района </vt:lpstr>
      <vt:lpstr>Воронежской области взысканий за </vt:lpstr>
      <vt:lpstr>несоблюдение ограничений и запретов, </vt:lpstr>
      <vt:lpstr>требований о предотвращении или об </vt:lpstr>
      <vt:lpstr>урегулировании конфликта интересов и</vt:lpstr>
      <vt:lpstr>неисполнение обязанностей, установленных </vt:lpstr>
      <vt:lpstr>в целях противодействия коррупции»</vt:lpstr>
      <vt:lpstr>«1.15. Муниципальный служащий освобождается от ответственности за несоблюдение о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dcterms:created xsi:type="dcterms:W3CDTF">2024-05-29T06:19:00Z</dcterms:created>
  <dcterms:modified xsi:type="dcterms:W3CDTF">2024-05-29T06:19:00Z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