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893" w:rsidRPr="000779D6" w:rsidRDefault="00AD43A9" w:rsidP="00BE6CA6">
      <w:pPr>
        <w:pStyle w:val="a5"/>
        <w:spacing w:before="0" w:beforeAutospacing="0" w:after="0" w:afterAutospacing="0" w:line="288" w:lineRule="atLeast"/>
        <w:ind w:firstLine="540"/>
        <w:jc w:val="both"/>
        <w:rPr>
          <w:b/>
          <w:bCs/>
          <w:sz w:val="26"/>
          <w:szCs w:val="26"/>
        </w:rPr>
      </w:pPr>
      <w:bookmarkStart w:id="0" w:name="_GoBack"/>
      <w:bookmarkEnd w:id="0"/>
      <w:r w:rsidRPr="000779D6">
        <w:rPr>
          <w:b/>
          <w:bCs/>
          <w:sz w:val="26"/>
          <w:szCs w:val="26"/>
        </w:rPr>
        <w:t>«</w:t>
      </w:r>
      <w:r w:rsidR="00BE6CA6" w:rsidRPr="000779D6">
        <w:rPr>
          <w:b/>
          <w:bCs/>
          <w:sz w:val="26"/>
          <w:szCs w:val="26"/>
        </w:rPr>
        <w:t>О введении уголовной ответственности за нарушение требований к антитеррористической защищенности объектов (территорий)</w:t>
      </w:r>
      <w:r w:rsidRPr="000779D6">
        <w:rPr>
          <w:b/>
          <w:bCs/>
          <w:sz w:val="26"/>
          <w:szCs w:val="26"/>
        </w:rPr>
        <w:t>»</w:t>
      </w:r>
    </w:p>
    <w:p w:rsidR="00AD43A9" w:rsidRPr="000779D6" w:rsidRDefault="00AD43A9" w:rsidP="00831C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779D6" w:rsidRPr="000779D6" w:rsidRDefault="000779D6" w:rsidP="000779D6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</w:t>
      </w:r>
      <w:r w:rsidR="00BE6CA6" w:rsidRPr="000779D6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="00BE6CA6" w:rsidRPr="000779D6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="00BE6CA6" w:rsidRPr="000779D6">
        <w:rPr>
          <w:sz w:val="26"/>
          <w:szCs w:val="26"/>
        </w:rPr>
        <w:t xml:space="preserve"> «О внесении изменений в Уголовный кодекс Российской Федерации и статью 151 Уголовно-процессуального кодекса Российской Федерации</w:t>
      </w:r>
      <w:r w:rsidRPr="000779D6">
        <w:rPr>
          <w:sz w:val="26"/>
          <w:szCs w:val="26"/>
        </w:rPr>
        <w:t xml:space="preserve">» с 01.07.2024 года особенная часть Уголовного кодекса РФ </w:t>
      </w:r>
      <w:r>
        <w:rPr>
          <w:sz w:val="26"/>
          <w:szCs w:val="26"/>
        </w:rPr>
        <w:t xml:space="preserve">дополнена </w:t>
      </w:r>
      <w:r w:rsidRPr="000779D6">
        <w:rPr>
          <w:sz w:val="26"/>
          <w:szCs w:val="26"/>
        </w:rPr>
        <w:t>новым составом преступления:</w:t>
      </w:r>
    </w:p>
    <w:p w:rsidR="000779D6" w:rsidRPr="000779D6" w:rsidRDefault="000779D6" w:rsidP="000779D6">
      <w:pPr>
        <w:pStyle w:val="a5"/>
        <w:spacing w:before="0" w:beforeAutospacing="0" w:after="0" w:afterAutospacing="0" w:line="288" w:lineRule="atLeast"/>
        <w:ind w:firstLine="540"/>
        <w:jc w:val="both"/>
        <w:rPr>
          <w:bCs/>
          <w:sz w:val="26"/>
          <w:szCs w:val="26"/>
        </w:rPr>
      </w:pPr>
      <w:r w:rsidRPr="000779D6">
        <w:rPr>
          <w:bCs/>
          <w:sz w:val="26"/>
          <w:szCs w:val="26"/>
        </w:rPr>
        <w:t>Статья 217.3. Нарушение требований к антитеррористической защищенности объектов (территорий)</w:t>
      </w:r>
    </w:p>
    <w:p w:rsidR="000779D6" w:rsidRPr="000779D6" w:rsidRDefault="000779D6" w:rsidP="000779D6">
      <w:pPr>
        <w:pStyle w:val="a5"/>
        <w:spacing w:before="0" w:beforeAutospacing="0" w:after="0" w:afterAutospacing="0" w:line="288" w:lineRule="atLeast"/>
        <w:ind w:firstLine="540"/>
        <w:jc w:val="both"/>
        <w:rPr>
          <w:bCs/>
          <w:sz w:val="26"/>
          <w:szCs w:val="26"/>
        </w:rPr>
      </w:pPr>
      <w:r w:rsidRPr="000779D6">
        <w:rPr>
          <w:bCs/>
          <w:sz w:val="26"/>
          <w:szCs w:val="26"/>
        </w:rPr>
        <w:t xml:space="preserve">1. Нарушение требований к антитеррористической защищенности объектов (территорий),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причинение тяжкого вреда здоровью человека или причинение крупного ущерба, за исключением случаев, предусмотренных статьями 217.1 и 263.1 Кодекса, - </w:t>
      </w:r>
    </w:p>
    <w:p w:rsidR="000779D6" w:rsidRPr="000779D6" w:rsidRDefault="000779D6" w:rsidP="000779D6">
      <w:pPr>
        <w:pStyle w:val="a5"/>
        <w:spacing w:before="0" w:beforeAutospacing="0" w:after="0" w:afterAutospacing="0" w:line="288" w:lineRule="atLeast"/>
        <w:ind w:firstLine="540"/>
        <w:jc w:val="both"/>
        <w:rPr>
          <w:bCs/>
          <w:sz w:val="26"/>
          <w:szCs w:val="26"/>
        </w:rPr>
      </w:pPr>
      <w:r w:rsidRPr="000779D6">
        <w:rPr>
          <w:bCs/>
          <w:sz w:val="26"/>
          <w:szCs w:val="26"/>
        </w:rPr>
        <w:t xml:space="preserve">наказывается штрафом в размере до восьмидесяти тысяч рублей или в размере заработной платы или иного дохода осужденного за период до шести месяцев, либо ограничением свободы на срок до трех лет,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такового. </w:t>
      </w:r>
    </w:p>
    <w:p w:rsidR="000779D6" w:rsidRPr="000779D6" w:rsidRDefault="000779D6" w:rsidP="000779D6">
      <w:pPr>
        <w:pStyle w:val="a5"/>
        <w:spacing w:before="0" w:beforeAutospacing="0" w:after="0" w:afterAutospacing="0" w:line="288" w:lineRule="atLeast"/>
        <w:ind w:firstLine="540"/>
        <w:jc w:val="both"/>
        <w:rPr>
          <w:bCs/>
          <w:sz w:val="26"/>
          <w:szCs w:val="26"/>
        </w:rPr>
      </w:pPr>
      <w:r w:rsidRPr="000779D6">
        <w:rPr>
          <w:bCs/>
          <w:sz w:val="26"/>
          <w:szCs w:val="26"/>
        </w:rPr>
        <w:t xml:space="preserve">2. Нарушение требований к антитеррористической защищенности объектов (территорий),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смерть человека, за исключением случаев, предусмотренных статьями 217.1 и 263.1 </w:t>
      </w:r>
      <w:r w:rsidR="008347D0">
        <w:rPr>
          <w:bCs/>
          <w:sz w:val="26"/>
          <w:szCs w:val="26"/>
        </w:rPr>
        <w:t xml:space="preserve"> Уголовного </w:t>
      </w:r>
      <w:r w:rsidRPr="000779D6">
        <w:rPr>
          <w:bCs/>
          <w:sz w:val="26"/>
          <w:szCs w:val="26"/>
        </w:rPr>
        <w:t xml:space="preserve">Кодекса, - </w:t>
      </w:r>
    </w:p>
    <w:p w:rsidR="000779D6" w:rsidRPr="000779D6" w:rsidRDefault="000779D6" w:rsidP="000779D6">
      <w:pPr>
        <w:pStyle w:val="a5"/>
        <w:spacing w:before="0" w:beforeAutospacing="0" w:after="0" w:afterAutospacing="0" w:line="288" w:lineRule="atLeast"/>
        <w:ind w:firstLine="540"/>
        <w:jc w:val="both"/>
        <w:rPr>
          <w:bCs/>
          <w:sz w:val="26"/>
          <w:szCs w:val="26"/>
        </w:rPr>
      </w:pPr>
      <w:r w:rsidRPr="000779D6">
        <w:rPr>
          <w:bCs/>
          <w:sz w:val="26"/>
          <w:szCs w:val="26"/>
        </w:rPr>
        <w:t xml:space="preserve">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такового. </w:t>
      </w:r>
    </w:p>
    <w:p w:rsidR="000779D6" w:rsidRPr="000779D6" w:rsidRDefault="000779D6" w:rsidP="000779D6">
      <w:pPr>
        <w:pStyle w:val="a5"/>
        <w:spacing w:before="0" w:beforeAutospacing="0" w:after="0" w:afterAutospacing="0" w:line="288" w:lineRule="atLeast"/>
        <w:ind w:firstLine="540"/>
        <w:jc w:val="both"/>
        <w:rPr>
          <w:bCs/>
          <w:sz w:val="26"/>
          <w:szCs w:val="26"/>
        </w:rPr>
      </w:pPr>
      <w:r w:rsidRPr="000779D6">
        <w:rPr>
          <w:bCs/>
          <w:sz w:val="26"/>
          <w:szCs w:val="26"/>
        </w:rPr>
        <w:t xml:space="preserve">3. Нарушение требований к антитеррористической защищенности объектов (территорий),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смерть двух или более лиц, за исключением случаев, предусмотренных статьями 217.1 и 263.1 Кодекса, - </w:t>
      </w:r>
    </w:p>
    <w:p w:rsidR="000779D6" w:rsidRPr="000779D6" w:rsidRDefault="000779D6" w:rsidP="000779D6">
      <w:pPr>
        <w:pStyle w:val="a5"/>
        <w:spacing w:before="0" w:beforeAutospacing="0" w:after="0" w:afterAutospacing="0" w:line="288" w:lineRule="atLeast"/>
        <w:ind w:firstLine="540"/>
        <w:jc w:val="both"/>
        <w:rPr>
          <w:bCs/>
          <w:sz w:val="26"/>
          <w:szCs w:val="26"/>
        </w:rPr>
      </w:pPr>
      <w:r w:rsidRPr="000779D6">
        <w:rPr>
          <w:bCs/>
          <w:sz w:val="26"/>
          <w:szCs w:val="26"/>
        </w:rPr>
        <w:t xml:space="preserve">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такового. </w:t>
      </w:r>
    </w:p>
    <w:p w:rsidR="000779D6" w:rsidRPr="000779D6" w:rsidRDefault="000779D6" w:rsidP="000779D6">
      <w:pPr>
        <w:pStyle w:val="a5"/>
        <w:spacing w:before="0" w:beforeAutospacing="0" w:after="0" w:afterAutospacing="0" w:line="288" w:lineRule="atLeast"/>
        <w:ind w:firstLine="540"/>
        <w:jc w:val="both"/>
        <w:rPr>
          <w:bCs/>
          <w:sz w:val="26"/>
          <w:szCs w:val="26"/>
        </w:rPr>
      </w:pPr>
      <w:r w:rsidRPr="000779D6">
        <w:rPr>
          <w:bCs/>
          <w:sz w:val="26"/>
          <w:szCs w:val="26"/>
        </w:rPr>
        <w:t xml:space="preserve">Примечания. 1. 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правонарушений, предусмотренных частью 1 или 2 статьи 20.35 Кодекса Российской Федерации об административных правонарушениях, два и более раза в течение ста восьмидесяти дней. </w:t>
      </w:r>
    </w:p>
    <w:p w:rsidR="000779D6" w:rsidRPr="000779D6" w:rsidRDefault="000779D6" w:rsidP="000779D6">
      <w:pPr>
        <w:pStyle w:val="a5"/>
        <w:spacing w:before="0" w:beforeAutospacing="0" w:after="0" w:afterAutospacing="0" w:line="288" w:lineRule="atLeast"/>
        <w:ind w:firstLine="540"/>
        <w:jc w:val="both"/>
        <w:rPr>
          <w:bCs/>
          <w:sz w:val="26"/>
          <w:szCs w:val="26"/>
        </w:rPr>
      </w:pPr>
      <w:r w:rsidRPr="000779D6">
        <w:rPr>
          <w:bCs/>
          <w:sz w:val="26"/>
          <w:szCs w:val="26"/>
        </w:rPr>
        <w:t xml:space="preserve">2. Крупным ущербом в настоящей статье признается ущерб, сумма которого превышает один миллион рублей.". </w:t>
      </w:r>
    </w:p>
    <w:p w:rsidR="000779D6" w:rsidRPr="000779D6" w:rsidRDefault="000779D6" w:rsidP="000779D6">
      <w:pPr>
        <w:pStyle w:val="a5"/>
        <w:spacing w:before="0" w:beforeAutospacing="0" w:after="0" w:afterAutospacing="0" w:line="288" w:lineRule="atLeast"/>
        <w:jc w:val="both"/>
        <w:rPr>
          <w:bCs/>
          <w:sz w:val="26"/>
          <w:szCs w:val="26"/>
        </w:rPr>
      </w:pPr>
    </w:p>
    <w:p w:rsidR="000779D6" w:rsidRPr="000779D6" w:rsidRDefault="000779D6" w:rsidP="000779D6">
      <w:pPr>
        <w:pStyle w:val="a5"/>
        <w:spacing w:before="0" w:beforeAutospacing="0" w:after="0" w:afterAutospacing="0" w:line="288" w:lineRule="atLeast"/>
        <w:jc w:val="both"/>
        <w:rPr>
          <w:bCs/>
          <w:sz w:val="26"/>
          <w:szCs w:val="26"/>
        </w:rPr>
      </w:pPr>
    </w:p>
    <w:p w:rsidR="007B7535" w:rsidRPr="000779D6" w:rsidRDefault="00831CF0" w:rsidP="000779D6">
      <w:pPr>
        <w:pStyle w:val="a5"/>
        <w:spacing w:before="0" w:beforeAutospacing="0" w:after="0" w:afterAutospacing="0" w:line="288" w:lineRule="atLeast"/>
        <w:jc w:val="both"/>
        <w:rPr>
          <w:bCs/>
          <w:sz w:val="26"/>
          <w:szCs w:val="26"/>
        </w:rPr>
      </w:pPr>
      <w:r w:rsidRPr="000779D6">
        <w:rPr>
          <w:bCs/>
          <w:sz w:val="26"/>
          <w:szCs w:val="26"/>
        </w:rPr>
        <w:t xml:space="preserve">Помощник </w:t>
      </w:r>
      <w:r w:rsidR="009002FC" w:rsidRPr="000779D6">
        <w:rPr>
          <w:bCs/>
          <w:sz w:val="26"/>
          <w:szCs w:val="26"/>
        </w:rPr>
        <w:t xml:space="preserve">межрайонного </w:t>
      </w:r>
      <w:r w:rsidRPr="000779D6">
        <w:rPr>
          <w:bCs/>
          <w:sz w:val="26"/>
          <w:szCs w:val="26"/>
        </w:rPr>
        <w:t xml:space="preserve">прокурора </w:t>
      </w:r>
      <w:r w:rsidR="00BE6CA6" w:rsidRPr="000779D6">
        <w:rPr>
          <w:bCs/>
          <w:sz w:val="26"/>
          <w:szCs w:val="26"/>
        </w:rPr>
        <w:t xml:space="preserve">                                        </w:t>
      </w:r>
      <w:r w:rsidR="000779D6" w:rsidRPr="000779D6">
        <w:rPr>
          <w:bCs/>
          <w:sz w:val="26"/>
          <w:szCs w:val="26"/>
        </w:rPr>
        <w:t xml:space="preserve">           </w:t>
      </w:r>
      <w:r w:rsidR="00BE6CA6" w:rsidRPr="000779D6">
        <w:rPr>
          <w:bCs/>
          <w:sz w:val="26"/>
          <w:szCs w:val="26"/>
        </w:rPr>
        <w:t xml:space="preserve">           Колосков Д.К. </w:t>
      </w:r>
    </w:p>
    <w:p w:rsidR="00831CF0" w:rsidRPr="000779D6" w:rsidRDefault="00831CF0" w:rsidP="00831CF0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sectPr w:rsidR="00831CF0" w:rsidRPr="000779D6" w:rsidSect="00AD43A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A7B" w:rsidRDefault="00CD2A7B" w:rsidP="00904893">
      <w:pPr>
        <w:spacing w:after="0" w:line="240" w:lineRule="auto"/>
      </w:pPr>
      <w:r>
        <w:separator/>
      </w:r>
    </w:p>
  </w:endnote>
  <w:endnote w:type="continuationSeparator" w:id="0">
    <w:p w:rsidR="00CD2A7B" w:rsidRDefault="00CD2A7B" w:rsidP="0090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A7B" w:rsidRDefault="00CD2A7B" w:rsidP="00904893">
      <w:pPr>
        <w:spacing w:after="0" w:line="240" w:lineRule="auto"/>
      </w:pPr>
      <w:r>
        <w:separator/>
      </w:r>
    </w:p>
  </w:footnote>
  <w:footnote w:type="continuationSeparator" w:id="0">
    <w:p w:rsidR="00CD2A7B" w:rsidRDefault="00CD2A7B" w:rsidP="00904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F0"/>
    <w:rsid w:val="000779D6"/>
    <w:rsid w:val="001005AB"/>
    <w:rsid w:val="0012283B"/>
    <w:rsid w:val="00305F06"/>
    <w:rsid w:val="003D175B"/>
    <w:rsid w:val="00461D36"/>
    <w:rsid w:val="005B449A"/>
    <w:rsid w:val="007B7535"/>
    <w:rsid w:val="00831CF0"/>
    <w:rsid w:val="008347D0"/>
    <w:rsid w:val="009002FC"/>
    <w:rsid w:val="00904893"/>
    <w:rsid w:val="00932DF5"/>
    <w:rsid w:val="00AA1906"/>
    <w:rsid w:val="00AD43A9"/>
    <w:rsid w:val="00BE6CA6"/>
    <w:rsid w:val="00CD2A7B"/>
    <w:rsid w:val="00E67FBF"/>
    <w:rsid w:val="00E91B0A"/>
    <w:rsid w:val="00F65191"/>
    <w:rsid w:val="00FF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7C442-E7A5-4675-863D-E1150994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1CF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E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4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4912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6306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2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8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1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45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1028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Рощупкина Елена Михайловна</dc:creator>
  <cp:keywords/>
  <dc:description/>
  <cp:lastModifiedBy>Пользователь Windows</cp:lastModifiedBy>
  <cp:revision>2</cp:revision>
  <cp:lastPrinted>2016-11-21T12:24:00Z</cp:lastPrinted>
  <dcterms:created xsi:type="dcterms:W3CDTF">2024-06-21T12:23:00Z</dcterms:created>
  <dcterms:modified xsi:type="dcterms:W3CDTF">2024-06-21T12:23:00Z</dcterms:modified>
</cp:coreProperties>
</file>