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F6" w:rsidRDefault="00E10BF6" w:rsidP="00E10BF6">
      <w:pPr>
        <w:pStyle w:val="Standard"/>
        <w:jc w:val="center"/>
        <w:rPr>
          <w:rFonts w:ascii="Roboto-Medium, Arial, serif" w:hAnsi="Roboto-Medium, Arial, serif" w:hint="eastAsia"/>
          <w:b/>
          <w:bCs/>
          <w:color w:val="333333"/>
          <w:sz w:val="36"/>
        </w:rPr>
      </w:pPr>
      <w:bookmarkStart w:id="0" w:name="_GoBack"/>
      <w:bookmarkEnd w:id="0"/>
      <w:r>
        <w:rPr>
          <w:rFonts w:ascii="Roboto-Medium, Arial, serif" w:hAnsi="Roboto-Medium, Arial, serif"/>
          <w:b/>
          <w:bCs/>
          <w:color w:val="333333"/>
          <w:sz w:val="36"/>
        </w:rPr>
        <w:t>Кто имеет право на ежемесячное пособие в связи с рождением и воспитанием ребенка</w:t>
      </w:r>
    </w:p>
    <w:p w:rsidR="00E10BF6" w:rsidRDefault="00E10BF6" w:rsidP="00E10BF6">
      <w:pPr>
        <w:pStyle w:val="Textbody"/>
        <w:spacing w:after="0" w:line="240" w:lineRule="auto"/>
        <w:jc w:val="both"/>
        <w:rPr>
          <w:rFonts w:ascii="Roboto" w:hAnsi="Roboto" w:hint="eastAsia"/>
          <w:color w:val="333333"/>
        </w:rPr>
      </w:pP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21.11.2022 № 455-ФЗ внесены изменения в Федеральный закон от 19.05.1995 № 81-ФЗ «О государственных пособиях гражданам, имеющим детей», направленные на введение с 01.01.2023 ежемесячного пособия в связи с рождением и воспитанием ребенка.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Чтобы возникло право на ежемесячное пособие в связи с рождением и воспитанием ребенка, женщине нужно встать на учет в медицинской организации в ранние сроки (до 12 недель) беременности.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Помимо этого, должны выполняться следующие условия (ст. 9 Закона о пособиях гражданам, имеющим детей):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срок беременности - шесть и более недель; 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среднедушевой доход семьи не превышает прожиточный минимум на душу населения в субъекте РФ по месту жительства (пребывания) или фактического проживания, установленный на дату обращения за назначением пособия. </w:t>
      </w:r>
    </w:p>
    <w:p w:rsid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При определении права на ежемесячное пособие учитывается также имущественное положение беременной женщины и членов ее семьи (наличие движимого и недвижимого имущества, доходов в виде процентов, полученных по вкладам (остаткам на счетах) в банках и иных кредитных организациях), а также причины отсутствия доходов у женщины и (или) трудоспособных членов ее семьи (кроме несовершеннолетних детей) (ч. 5 ст. 9 Закона о пособиях гражданам, имеющим детей). </w:t>
      </w:r>
    </w:p>
    <w:p w:rsidR="00E10BF6" w:rsidRPr="00E10BF6" w:rsidRDefault="00E10BF6" w:rsidP="00E10BF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0BF6">
        <w:rPr>
          <w:rFonts w:ascii="Times New Roman" w:hAnsi="Times New Roman" w:cs="Times New Roman"/>
          <w:color w:val="333333"/>
          <w:sz w:val="28"/>
          <w:szCs w:val="28"/>
        </w:rPr>
        <w:t>Размер пособия будет зависеть от степени дефицита дохода семьи и составлять 50%, 75% или 100% регионального прожиточного минимума для детей при его назначении гражданам, имеющим детей, или 50%, 75% или 100% регионального прожиточного минимума трудоспособного населения – при назначении беременной женщине.</w:t>
      </w:r>
    </w:p>
    <w:p w:rsidR="00F8002E" w:rsidRPr="00F8002E" w:rsidRDefault="00F8002E" w:rsidP="00F8002E">
      <w:pPr>
        <w:rPr>
          <w:sz w:val="28"/>
          <w:szCs w:val="28"/>
        </w:rPr>
      </w:pPr>
    </w:p>
    <w:p w:rsidR="00F8002E" w:rsidRDefault="00F8002E" w:rsidP="00F8002E"/>
    <w:p w:rsidR="00F8002E" w:rsidRPr="00F8002E" w:rsidRDefault="00F8002E" w:rsidP="00F8002E">
      <w:pPr>
        <w:rPr>
          <w:rFonts w:ascii="Times New Roman" w:hAnsi="Times New Roman" w:cs="Times New Roman"/>
          <w:sz w:val="28"/>
          <w:szCs w:val="28"/>
        </w:rPr>
      </w:pPr>
      <w:r w:rsidRPr="00F8002E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прокурора </w:t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 w:rsidRPr="00F800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02E">
        <w:rPr>
          <w:rFonts w:ascii="Times New Roman" w:hAnsi="Times New Roman" w:cs="Times New Roman"/>
          <w:sz w:val="28"/>
          <w:szCs w:val="28"/>
        </w:rPr>
        <w:t>С.И. Рудаков</w:t>
      </w:r>
    </w:p>
    <w:sectPr w:rsidR="00F8002E" w:rsidRPr="00F8002E" w:rsidSect="00F800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Roboto-Medium, Arial, serif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E"/>
    <w:rsid w:val="00297CA1"/>
    <w:rsid w:val="00834573"/>
    <w:rsid w:val="00A806DA"/>
    <w:rsid w:val="00E10BF6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B279-5524-457E-BCCB-3424DAA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0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800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Пользователь Windows</cp:lastModifiedBy>
  <cp:revision>2</cp:revision>
  <cp:lastPrinted>2023-01-11T16:12:00Z</cp:lastPrinted>
  <dcterms:created xsi:type="dcterms:W3CDTF">2023-01-12T05:18:00Z</dcterms:created>
  <dcterms:modified xsi:type="dcterms:W3CDTF">2023-01-12T05:18:00Z</dcterms:modified>
</cp:coreProperties>
</file>